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FE" w:rsidRPr="00845AA5" w:rsidRDefault="00091C09" w:rsidP="00091C09">
      <w:pPr>
        <w:jc w:val="center"/>
        <w:rPr>
          <w:color w:val="FF0000"/>
        </w:rPr>
      </w:pPr>
      <w:bookmarkStart w:id="0" w:name="_GoBack"/>
      <w:bookmarkEnd w:id="0"/>
      <w:r>
        <w:rPr>
          <w:noProof/>
          <w:color w:val="FF0000"/>
          <w:lang w:eastAsia="en-GB" w:bidi="ar-SA"/>
        </w:rPr>
        <w:drawing>
          <wp:inline distT="0" distB="0" distL="0" distR="0">
            <wp:extent cx="25146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a:extLst>
                        <a:ext uri="{28A0092B-C50C-407E-A947-70E740481C1C}">
                          <a14:useLocalDpi xmlns:a14="http://schemas.microsoft.com/office/drawing/2010/main" val="0"/>
                        </a:ext>
                      </a:extLst>
                    </a:blip>
                    <a:stretch>
                      <a:fillRect/>
                    </a:stretch>
                  </pic:blipFill>
                  <pic:spPr>
                    <a:xfrm>
                      <a:off x="0" y="0"/>
                      <a:ext cx="2514600" cy="1466850"/>
                    </a:xfrm>
                    <a:prstGeom prst="rect">
                      <a:avLst/>
                    </a:prstGeom>
                  </pic:spPr>
                </pic:pic>
              </a:graphicData>
            </a:graphic>
          </wp:inline>
        </w:drawing>
      </w:r>
    </w:p>
    <w:p w:rsidR="00E407FE" w:rsidRDefault="00E407FE" w:rsidP="00E407FE">
      <w:pPr>
        <w:pStyle w:val="Title"/>
      </w:pPr>
    </w:p>
    <w:p w:rsidR="00002D4C" w:rsidRDefault="00002D4C" w:rsidP="00E407FE">
      <w:pPr>
        <w:pStyle w:val="Title"/>
      </w:pPr>
    </w:p>
    <w:p w:rsidR="00002D4C" w:rsidRDefault="00002D4C" w:rsidP="00E407FE">
      <w:pPr>
        <w:pStyle w:val="Title"/>
      </w:pPr>
    </w:p>
    <w:p w:rsidR="00002D4C" w:rsidRDefault="000F3EC8" w:rsidP="00E407FE">
      <w:pPr>
        <w:pStyle w:val="Title"/>
      </w:pPr>
      <w:r>
        <w:t xml:space="preserve"> </w:t>
      </w:r>
    </w:p>
    <w:p w:rsidR="00E407FE" w:rsidRDefault="00E407FE" w:rsidP="00E407FE"/>
    <w:p w:rsidR="0055335F" w:rsidRDefault="0055335F" w:rsidP="00E407FE">
      <w:pPr>
        <w:rPr>
          <w:b/>
          <w:sz w:val="44"/>
          <w:szCs w:val="44"/>
        </w:rPr>
      </w:pPr>
    </w:p>
    <w:sdt>
      <w:sdtPr>
        <w:alias w:val="Title"/>
        <w:tag w:val=""/>
        <w:id w:val="-1635479778"/>
        <w:placeholder>
          <w:docPart w:val="0767DFD187034B27A182842F5F38C6A1"/>
        </w:placeholder>
        <w:dataBinding w:prefixMappings="xmlns:ns0='http://purl.org/dc/elements/1.1/' xmlns:ns1='http://schemas.openxmlformats.org/package/2006/metadata/core-properties' " w:xpath="/ns1:coreProperties[1]/ns0:title[1]" w:storeItemID="{6C3C8BC8-F283-45AE-878A-BAB7291924A1}"/>
        <w:text/>
      </w:sdtPr>
      <w:sdtEndPr/>
      <w:sdtContent>
        <w:p w:rsidR="00AA54DA" w:rsidRDefault="00AA54DA" w:rsidP="0055335F">
          <w:pPr>
            <w:pStyle w:val="Title"/>
          </w:pPr>
          <w:r w:rsidRPr="00AA54DA">
            <w:t>Data Protection Policy</w:t>
          </w:r>
        </w:p>
      </w:sdtContent>
    </w:sdt>
    <w:p w:rsidR="00AA54DA" w:rsidRDefault="00AA54DA" w:rsidP="00E407FE">
      <w:pPr>
        <w:pStyle w:val="StyleSubtitle"/>
      </w:pPr>
    </w:p>
    <w:p w:rsidR="00AA54DA" w:rsidRDefault="00AA54DA" w:rsidP="00E407FE">
      <w:pPr>
        <w:pStyle w:val="StyleSubtitle"/>
      </w:pPr>
    </w:p>
    <w:p w:rsidR="0055335F" w:rsidRDefault="0055335F" w:rsidP="00E407FE">
      <w:pPr>
        <w:pStyle w:val="StyleSubtitle"/>
      </w:pPr>
    </w:p>
    <w:sdt>
      <w:sdtPr>
        <w:alias w:val="Information description"/>
        <w:tag w:val="InformationDescription"/>
        <w:id w:val="-1628075267"/>
        <w:placeholder>
          <w:docPart w:val="9B6575591ABA4A0AB8D1132E729085BA"/>
        </w:placeholder>
        <w:dataBinding w:prefixMappings="xmlns:ns0='http://schemas.microsoft.com/office/2006/metadata/properties' xmlns:ns1='http://www.w3.org/2001/XMLSchema-instance' xmlns:ns2='http://schemas.microsoft.com/office/infopath/2007/PartnerControls' xmlns:ns3='146ab5b7-5a96-41aa-9f34-d7aa5b600ace' " w:xpath="/ns0:properties[1]/documentManagement[1]/ns3:InformationDescription[1]" w:storeItemID="{F488C13B-64F1-4C05-B99E-575F0CBE7F76}"/>
        <w:text/>
      </w:sdtPr>
      <w:sdtEndPr/>
      <w:sdtContent>
        <w:p w:rsidR="00B679F0" w:rsidRDefault="00BC74E5" w:rsidP="0055335F">
          <w:pPr>
            <w:pStyle w:val="Subtitle"/>
          </w:pPr>
          <w:r w:rsidRPr="00585B86">
            <w:t xml:space="preserve">Version </w:t>
          </w:r>
          <w:r w:rsidR="009F4AD0">
            <w:t>1</w:t>
          </w:r>
          <w:r w:rsidR="00E703A3">
            <w:t>.0</w:t>
          </w:r>
          <w:r w:rsidR="00B679F0" w:rsidRPr="00AA54DA">
            <w:t xml:space="preserve"> </w:t>
          </w:r>
          <w:r w:rsidR="00A03A74">
            <w:t>–</w:t>
          </w:r>
          <w:r w:rsidR="00B679F0" w:rsidRPr="00AA54DA">
            <w:t xml:space="preserve"> </w:t>
          </w:r>
          <w:r w:rsidR="00091C09">
            <w:t>May</w:t>
          </w:r>
          <w:r w:rsidR="00E703A3">
            <w:t xml:space="preserve"> 2018</w:t>
          </w:r>
        </w:p>
      </w:sdtContent>
    </w:sdt>
    <w:p w:rsidR="00E407FE" w:rsidRDefault="00E407FE" w:rsidP="0055335F">
      <w:pPr>
        <w:pStyle w:val="Subtitle"/>
        <w:rPr>
          <w:rFonts w:eastAsiaTheme="minorEastAsia"/>
        </w:rPr>
      </w:pPr>
    </w:p>
    <w:p w:rsidR="00E407FE" w:rsidRPr="00F1586A" w:rsidRDefault="00B679F0" w:rsidP="0055335F">
      <w:pPr>
        <w:pStyle w:val="Subtitle"/>
      </w:pPr>
      <w:r>
        <w:t>Review</w:t>
      </w:r>
      <w:r w:rsidR="00E407FE" w:rsidRPr="00F1586A">
        <w:t xml:space="preserve"> Date: </w:t>
      </w:r>
      <w:r w:rsidR="00091C09">
        <w:t>May</w:t>
      </w:r>
      <w:r w:rsidR="00A03A74">
        <w:t xml:space="preserve"> 201</w:t>
      </w:r>
      <w:r w:rsidR="00E703A3">
        <w:t>9</w:t>
      </w:r>
    </w:p>
    <w:p w:rsidR="00E407FE" w:rsidRDefault="00E407FE" w:rsidP="00CD7778"/>
    <w:p w:rsidR="0094621A" w:rsidRDefault="0094621A" w:rsidP="00CD7778">
      <w:pPr>
        <w:rPr>
          <w:rFonts w:eastAsiaTheme="majorEastAsia" w:cs="Arial"/>
          <w:spacing w:val="13"/>
          <w:sz w:val="36"/>
          <w:szCs w:val="24"/>
        </w:rPr>
      </w:pPr>
    </w:p>
    <w:p w:rsidR="0094621A" w:rsidRDefault="0094621A" w:rsidP="00CD7778">
      <w:pPr>
        <w:rPr>
          <w:rFonts w:eastAsiaTheme="majorEastAsia" w:cs="Arial"/>
          <w:spacing w:val="13"/>
          <w:sz w:val="36"/>
          <w:szCs w:val="24"/>
        </w:rPr>
      </w:pPr>
    </w:p>
    <w:p w:rsidR="0094621A" w:rsidRDefault="0094621A" w:rsidP="00CD7778">
      <w:pPr>
        <w:rPr>
          <w:rFonts w:eastAsiaTheme="majorEastAsia" w:cs="Arial"/>
          <w:spacing w:val="13"/>
          <w:sz w:val="36"/>
          <w:szCs w:val="24"/>
        </w:rPr>
      </w:pPr>
    </w:p>
    <w:p w:rsidR="0094621A" w:rsidRDefault="0094621A" w:rsidP="00CD7778">
      <w:pPr>
        <w:rPr>
          <w:rFonts w:eastAsiaTheme="majorEastAsia" w:cs="Arial"/>
          <w:spacing w:val="13"/>
          <w:sz w:val="36"/>
          <w:szCs w:val="24"/>
        </w:rPr>
      </w:pPr>
    </w:p>
    <w:p w:rsidR="0094621A" w:rsidRDefault="0094621A" w:rsidP="0094621A">
      <w:pPr>
        <w:rPr>
          <w:rFonts w:eastAsiaTheme="majorEastAsia" w:cs="Arial"/>
          <w:spacing w:val="13"/>
          <w:sz w:val="36"/>
          <w:szCs w:val="24"/>
        </w:rPr>
      </w:pPr>
    </w:p>
    <w:p w:rsidR="00886529" w:rsidRDefault="00886529" w:rsidP="0094621A">
      <w:pPr>
        <w:rPr>
          <w:rFonts w:eastAsiaTheme="majorEastAsia" w:cs="Arial"/>
          <w:spacing w:val="13"/>
          <w:sz w:val="36"/>
          <w:szCs w:val="24"/>
        </w:rPr>
        <w:sectPr w:rsidR="00886529" w:rsidSect="00D346E2">
          <w:headerReference w:type="default" r:id="rId13"/>
          <w:footerReference w:type="default" r:id="rId14"/>
          <w:pgSz w:w="12240" w:h="15840"/>
          <w:pgMar w:top="1440" w:right="1440" w:bottom="1440" w:left="1440" w:header="709" w:footer="709" w:gutter="0"/>
          <w:cols w:space="708"/>
          <w:docGrid w:linePitch="360"/>
        </w:sectPr>
      </w:pPr>
    </w:p>
    <w:p w:rsidR="0055335F" w:rsidRDefault="0055335F" w:rsidP="0094621A">
      <w:pPr>
        <w:rPr>
          <w:rFonts w:eastAsiaTheme="majorEastAsia" w:cs="Arial"/>
          <w:spacing w:val="13"/>
          <w:sz w:val="36"/>
          <w:szCs w:val="24"/>
        </w:rPr>
      </w:pPr>
    </w:p>
    <w:p w:rsidR="0094621A" w:rsidRPr="00845AA5" w:rsidRDefault="0094621A" w:rsidP="00CD7778">
      <w:pPr>
        <w:rPr>
          <w:b/>
          <w:color w:val="0070C0"/>
          <w:sz w:val="28"/>
          <w:szCs w:val="28"/>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207"/>
        <w:gridCol w:w="1310"/>
        <w:gridCol w:w="1457"/>
        <w:gridCol w:w="1694"/>
        <w:gridCol w:w="1508"/>
      </w:tblGrid>
      <w:tr w:rsidR="00EA24B4" w:rsidRPr="00BA2DFA" w:rsidTr="00EA24B4">
        <w:trPr>
          <w:trHeight w:val="49"/>
        </w:trPr>
        <w:tc>
          <w:tcPr>
            <w:tcW w:w="1606" w:type="dxa"/>
          </w:tcPr>
          <w:p w:rsidR="00EA24B4" w:rsidRPr="00BA2DFA" w:rsidRDefault="00EA24B4" w:rsidP="00CF6866">
            <w:pPr>
              <w:autoSpaceDE w:val="0"/>
              <w:autoSpaceDN w:val="0"/>
              <w:adjustRightInd w:val="0"/>
              <w:spacing w:after="0"/>
              <w:jc w:val="center"/>
              <w:rPr>
                <w:rFonts w:cs="Arial"/>
                <w:b/>
                <w:color w:val="632423"/>
                <w:szCs w:val="20"/>
              </w:rPr>
            </w:pPr>
            <w:r w:rsidRPr="00BA2DFA">
              <w:rPr>
                <w:rFonts w:cs="Arial"/>
                <w:b/>
                <w:color w:val="632423"/>
                <w:szCs w:val="20"/>
              </w:rPr>
              <w:t>Date Adopted / Reviewed</w:t>
            </w:r>
          </w:p>
        </w:tc>
        <w:tc>
          <w:tcPr>
            <w:tcW w:w="1207" w:type="dxa"/>
          </w:tcPr>
          <w:p w:rsidR="00EA24B4" w:rsidRPr="00BA2DFA" w:rsidRDefault="00EA24B4" w:rsidP="00CF6866">
            <w:pPr>
              <w:autoSpaceDE w:val="0"/>
              <w:autoSpaceDN w:val="0"/>
              <w:adjustRightInd w:val="0"/>
              <w:spacing w:after="0"/>
              <w:jc w:val="center"/>
              <w:rPr>
                <w:rFonts w:cs="Arial"/>
                <w:b/>
                <w:color w:val="632423"/>
                <w:szCs w:val="20"/>
              </w:rPr>
            </w:pPr>
            <w:r w:rsidRPr="00BA2DFA">
              <w:rPr>
                <w:rFonts w:cs="Arial"/>
                <w:b/>
                <w:color w:val="632423"/>
                <w:szCs w:val="20"/>
              </w:rPr>
              <w:t>Version</w:t>
            </w:r>
          </w:p>
        </w:tc>
        <w:tc>
          <w:tcPr>
            <w:tcW w:w="1310" w:type="dxa"/>
          </w:tcPr>
          <w:p w:rsidR="00EA24B4" w:rsidRPr="00BA2DFA" w:rsidRDefault="00EA24B4" w:rsidP="00CF6866">
            <w:pPr>
              <w:autoSpaceDE w:val="0"/>
              <w:autoSpaceDN w:val="0"/>
              <w:adjustRightInd w:val="0"/>
              <w:spacing w:after="0"/>
              <w:jc w:val="center"/>
              <w:rPr>
                <w:rFonts w:cs="Arial"/>
                <w:b/>
                <w:color w:val="632423"/>
                <w:szCs w:val="20"/>
              </w:rPr>
            </w:pPr>
            <w:r w:rsidRPr="00BA2DFA">
              <w:rPr>
                <w:rFonts w:cs="Arial"/>
                <w:b/>
                <w:color w:val="632423"/>
                <w:szCs w:val="20"/>
              </w:rPr>
              <w:t>Author</w:t>
            </w:r>
          </w:p>
        </w:tc>
        <w:tc>
          <w:tcPr>
            <w:tcW w:w="1457" w:type="dxa"/>
          </w:tcPr>
          <w:p w:rsidR="00EA24B4" w:rsidRPr="00BA2DFA" w:rsidRDefault="00EA24B4" w:rsidP="00CF6866">
            <w:pPr>
              <w:autoSpaceDE w:val="0"/>
              <w:autoSpaceDN w:val="0"/>
              <w:adjustRightInd w:val="0"/>
              <w:spacing w:after="0"/>
              <w:jc w:val="center"/>
              <w:rPr>
                <w:rFonts w:cs="Arial"/>
                <w:b/>
                <w:color w:val="632423"/>
                <w:szCs w:val="20"/>
              </w:rPr>
            </w:pPr>
            <w:r w:rsidRPr="00BA2DFA">
              <w:rPr>
                <w:rFonts w:cs="Arial"/>
                <w:b/>
                <w:color w:val="632423"/>
                <w:szCs w:val="20"/>
              </w:rPr>
              <w:t>Approved by Resources Committee</w:t>
            </w:r>
          </w:p>
        </w:tc>
        <w:tc>
          <w:tcPr>
            <w:tcW w:w="1694" w:type="dxa"/>
          </w:tcPr>
          <w:p w:rsidR="00EA24B4" w:rsidRPr="00BA2DFA" w:rsidRDefault="00EA24B4" w:rsidP="00CF6866">
            <w:pPr>
              <w:autoSpaceDE w:val="0"/>
              <w:autoSpaceDN w:val="0"/>
              <w:adjustRightInd w:val="0"/>
              <w:spacing w:after="0"/>
              <w:jc w:val="center"/>
              <w:rPr>
                <w:rFonts w:cs="Arial"/>
                <w:b/>
                <w:color w:val="632423"/>
                <w:szCs w:val="20"/>
              </w:rPr>
            </w:pPr>
            <w:r w:rsidRPr="00BA2DFA">
              <w:rPr>
                <w:rFonts w:cs="Arial"/>
                <w:b/>
                <w:color w:val="632423"/>
                <w:szCs w:val="20"/>
              </w:rPr>
              <w:t>Approved by Full Governing Body</w:t>
            </w:r>
          </w:p>
        </w:tc>
        <w:tc>
          <w:tcPr>
            <w:tcW w:w="1508" w:type="dxa"/>
          </w:tcPr>
          <w:p w:rsidR="00EA24B4" w:rsidRPr="00BA2DFA" w:rsidRDefault="00EA24B4" w:rsidP="00CF6866">
            <w:pPr>
              <w:autoSpaceDE w:val="0"/>
              <w:autoSpaceDN w:val="0"/>
              <w:adjustRightInd w:val="0"/>
              <w:spacing w:after="0"/>
              <w:jc w:val="center"/>
              <w:rPr>
                <w:rFonts w:cs="Arial"/>
                <w:b/>
                <w:color w:val="632423"/>
                <w:szCs w:val="20"/>
              </w:rPr>
            </w:pPr>
            <w:r w:rsidRPr="00BA2DFA">
              <w:rPr>
                <w:rFonts w:cs="Arial"/>
                <w:b/>
                <w:color w:val="632423"/>
                <w:szCs w:val="20"/>
              </w:rPr>
              <w:t>Review Date placed on RC &amp; FGB Agenda</w:t>
            </w:r>
          </w:p>
        </w:tc>
      </w:tr>
      <w:tr w:rsidR="00EA24B4" w:rsidRPr="00BA2DFA" w:rsidTr="00EA24B4">
        <w:trPr>
          <w:trHeight w:val="822"/>
        </w:trPr>
        <w:tc>
          <w:tcPr>
            <w:tcW w:w="1606" w:type="dxa"/>
          </w:tcPr>
          <w:p w:rsidR="00EA24B4" w:rsidRPr="00BA2DFA" w:rsidRDefault="00EA24B4" w:rsidP="00CF6866">
            <w:pPr>
              <w:autoSpaceDE w:val="0"/>
              <w:autoSpaceDN w:val="0"/>
              <w:adjustRightInd w:val="0"/>
              <w:spacing w:after="0"/>
              <w:rPr>
                <w:rFonts w:cs="Arial"/>
                <w:b/>
                <w:color w:val="FF0000"/>
              </w:rPr>
            </w:pPr>
            <w:r>
              <w:rPr>
                <w:rFonts w:eastAsia="Calibri" w:cs="Arial"/>
                <w:b/>
              </w:rPr>
              <w:t>May</w:t>
            </w:r>
            <w:r w:rsidRPr="00BA2DFA">
              <w:rPr>
                <w:rFonts w:eastAsia="Calibri" w:cs="Arial"/>
                <w:b/>
              </w:rPr>
              <w:t xml:space="preserve"> 2018</w:t>
            </w:r>
          </w:p>
        </w:tc>
        <w:tc>
          <w:tcPr>
            <w:tcW w:w="1207" w:type="dxa"/>
          </w:tcPr>
          <w:p w:rsidR="00EA24B4" w:rsidRPr="00BA2DFA" w:rsidRDefault="00EA24B4" w:rsidP="00CF6866">
            <w:pPr>
              <w:autoSpaceDE w:val="0"/>
              <w:autoSpaceDN w:val="0"/>
              <w:adjustRightInd w:val="0"/>
              <w:spacing w:after="0"/>
              <w:rPr>
                <w:rFonts w:cs="Arial"/>
                <w:b/>
              </w:rPr>
            </w:pPr>
            <w:r w:rsidRPr="00BA2DFA">
              <w:rPr>
                <w:rFonts w:cs="Arial"/>
                <w:b/>
              </w:rPr>
              <w:t>Version 1</w:t>
            </w:r>
          </w:p>
        </w:tc>
        <w:tc>
          <w:tcPr>
            <w:tcW w:w="1310" w:type="dxa"/>
          </w:tcPr>
          <w:p w:rsidR="00EA24B4" w:rsidRPr="00BA2DFA" w:rsidRDefault="00EA24B4" w:rsidP="00CF6866">
            <w:pPr>
              <w:autoSpaceDE w:val="0"/>
              <w:autoSpaceDN w:val="0"/>
              <w:adjustRightInd w:val="0"/>
              <w:spacing w:after="0"/>
              <w:rPr>
                <w:rFonts w:cs="Arial"/>
                <w:b/>
              </w:rPr>
            </w:pPr>
            <w:r>
              <w:rPr>
                <w:rFonts w:cs="Arial"/>
                <w:b/>
              </w:rPr>
              <w:t>Natalie Kampta</w:t>
            </w:r>
          </w:p>
        </w:tc>
        <w:tc>
          <w:tcPr>
            <w:tcW w:w="1457" w:type="dxa"/>
          </w:tcPr>
          <w:p w:rsidR="00EA24B4" w:rsidRPr="00BA2DFA" w:rsidRDefault="00EA24B4" w:rsidP="00CF6866">
            <w:pPr>
              <w:autoSpaceDE w:val="0"/>
              <w:autoSpaceDN w:val="0"/>
              <w:adjustRightInd w:val="0"/>
              <w:spacing w:after="0"/>
              <w:rPr>
                <w:rFonts w:cs="Arial"/>
                <w:b/>
              </w:rPr>
            </w:pPr>
            <w:r w:rsidRPr="00BA2DFA">
              <w:rPr>
                <w:rFonts w:cs="Arial"/>
                <w:b/>
              </w:rPr>
              <w:t xml:space="preserve"> </w:t>
            </w:r>
          </w:p>
        </w:tc>
        <w:tc>
          <w:tcPr>
            <w:tcW w:w="1694" w:type="dxa"/>
          </w:tcPr>
          <w:p w:rsidR="00EA24B4" w:rsidRPr="00BA2DFA" w:rsidRDefault="00EA24B4" w:rsidP="00CF6866">
            <w:pPr>
              <w:autoSpaceDE w:val="0"/>
              <w:autoSpaceDN w:val="0"/>
              <w:adjustRightInd w:val="0"/>
              <w:spacing w:after="0"/>
              <w:rPr>
                <w:rFonts w:cs="Arial"/>
                <w:b/>
              </w:rPr>
            </w:pPr>
          </w:p>
        </w:tc>
        <w:tc>
          <w:tcPr>
            <w:tcW w:w="1508" w:type="dxa"/>
          </w:tcPr>
          <w:p w:rsidR="00EA24B4" w:rsidRPr="00BA2DFA" w:rsidRDefault="00EA24B4" w:rsidP="00CF6866">
            <w:pPr>
              <w:autoSpaceDE w:val="0"/>
              <w:autoSpaceDN w:val="0"/>
              <w:adjustRightInd w:val="0"/>
              <w:spacing w:after="0"/>
              <w:rPr>
                <w:rFonts w:cs="Arial"/>
                <w:b/>
              </w:rPr>
            </w:pPr>
            <w:r>
              <w:rPr>
                <w:rFonts w:cs="Arial"/>
                <w:b/>
              </w:rPr>
              <w:t>May 2019</w:t>
            </w:r>
          </w:p>
        </w:tc>
      </w:tr>
      <w:tr w:rsidR="00EA24B4" w:rsidRPr="00BA2DFA" w:rsidTr="00EA24B4">
        <w:trPr>
          <w:trHeight w:val="34"/>
        </w:trPr>
        <w:tc>
          <w:tcPr>
            <w:tcW w:w="1606" w:type="dxa"/>
          </w:tcPr>
          <w:p w:rsidR="00EA24B4" w:rsidRPr="00BA2DFA" w:rsidRDefault="00EA24B4" w:rsidP="00CF6866">
            <w:pPr>
              <w:autoSpaceDE w:val="0"/>
              <w:autoSpaceDN w:val="0"/>
              <w:adjustRightInd w:val="0"/>
              <w:spacing w:after="0"/>
              <w:rPr>
                <w:rFonts w:cs="Arial"/>
              </w:rPr>
            </w:pPr>
          </w:p>
          <w:p w:rsidR="00EA24B4" w:rsidRPr="00BA2DFA" w:rsidRDefault="00EA24B4" w:rsidP="00CF6866">
            <w:pPr>
              <w:autoSpaceDE w:val="0"/>
              <w:autoSpaceDN w:val="0"/>
              <w:adjustRightInd w:val="0"/>
              <w:spacing w:after="0"/>
              <w:rPr>
                <w:rFonts w:cs="Arial"/>
              </w:rPr>
            </w:pPr>
          </w:p>
        </w:tc>
        <w:tc>
          <w:tcPr>
            <w:tcW w:w="1207" w:type="dxa"/>
          </w:tcPr>
          <w:p w:rsidR="00EA24B4" w:rsidRPr="00BA2DFA" w:rsidRDefault="00EA24B4" w:rsidP="00CF6866">
            <w:pPr>
              <w:autoSpaceDE w:val="0"/>
              <w:autoSpaceDN w:val="0"/>
              <w:adjustRightInd w:val="0"/>
              <w:spacing w:after="0"/>
              <w:rPr>
                <w:rFonts w:cs="Arial"/>
              </w:rPr>
            </w:pPr>
            <w:r w:rsidRPr="00BA2DFA">
              <w:rPr>
                <w:rFonts w:cs="Arial"/>
                <w:b/>
              </w:rPr>
              <w:t xml:space="preserve"> </w:t>
            </w:r>
          </w:p>
        </w:tc>
        <w:tc>
          <w:tcPr>
            <w:tcW w:w="1310" w:type="dxa"/>
          </w:tcPr>
          <w:p w:rsidR="00EA24B4" w:rsidRPr="00BA2DFA" w:rsidRDefault="00EA24B4" w:rsidP="00CF6866">
            <w:pPr>
              <w:autoSpaceDE w:val="0"/>
              <w:autoSpaceDN w:val="0"/>
              <w:adjustRightInd w:val="0"/>
              <w:spacing w:after="0"/>
              <w:rPr>
                <w:rFonts w:cs="Arial"/>
              </w:rPr>
            </w:pPr>
            <w:r w:rsidRPr="00BA2DFA">
              <w:rPr>
                <w:rFonts w:cs="Arial"/>
                <w:b/>
              </w:rPr>
              <w:t xml:space="preserve"> </w:t>
            </w:r>
          </w:p>
        </w:tc>
        <w:tc>
          <w:tcPr>
            <w:tcW w:w="1457" w:type="dxa"/>
          </w:tcPr>
          <w:p w:rsidR="00EA24B4" w:rsidRPr="00BA2DFA" w:rsidRDefault="00EA24B4" w:rsidP="00CF6866">
            <w:pPr>
              <w:autoSpaceDE w:val="0"/>
              <w:autoSpaceDN w:val="0"/>
              <w:adjustRightInd w:val="0"/>
              <w:spacing w:after="0"/>
              <w:rPr>
                <w:rFonts w:cs="Arial"/>
                <w:b/>
                <w:bCs/>
              </w:rPr>
            </w:pPr>
            <w:r w:rsidRPr="00BA2DFA">
              <w:rPr>
                <w:rFonts w:cs="Arial"/>
                <w:b/>
                <w:bCs/>
              </w:rPr>
              <w:t xml:space="preserve"> </w:t>
            </w:r>
          </w:p>
        </w:tc>
        <w:tc>
          <w:tcPr>
            <w:tcW w:w="1694" w:type="dxa"/>
          </w:tcPr>
          <w:p w:rsidR="00EA24B4" w:rsidRPr="00BA2DFA" w:rsidRDefault="00EA24B4" w:rsidP="00CF6866">
            <w:pPr>
              <w:autoSpaceDE w:val="0"/>
              <w:autoSpaceDN w:val="0"/>
              <w:adjustRightInd w:val="0"/>
              <w:spacing w:after="0"/>
              <w:rPr>
                <w:rFonts w:cs="Arial"/>
                <w:b/>
                <w:bCs/>
              </w:rPr>
            </w:pPr>
            <w:r w:rsidRPr="00BA2DFA">
              <w:rPr>
                <w:rFonts w:cs="Arial"/>
                <w:b/>
                <w:bCs/>
              </w:rPr>
              <w:t xml:space="preserve"> </w:t>
            </w:r>
          </w:p>
          <w:p w:rsidR="00EA24B4" w:rsidRPr="00BA2DFA" w:rsidRDefault="00EA24B4" w:rsidP="00CF6866">
            <w:pPr>
              <w:autoSpaceDE w:val="0"/>
              <w:autoSpaceDN w:val="0"/>
              <w:adjustRightInd w:val="0"/>
              <w:spacing w:after="0"/>
              <w:rPr>
                <w:rFonts w:cs="Arial"/>
                <w:b/>
                <w:bCs/>
              </w:rPr>
            </w:pPr>
            <w:r w:rsidRPr="00BA2DFA">
              <w:rPr>
                <w:rFonts w:cs="Arial"/>
                <w:b/>
                <w:bCs/>
              </w:rPr>
              <w:t xml:space="preserve"> </w:t>
            </w:r>
          </w:p>
        </w:tc>
        <w:tc>
          <w:tcPr>
            <w:tcW w:w="1508" w:type="dxa"/>
          </w:tcPr>
          <w:p w:rsidR="00EA24B4" w:rsidRPr="00BA2DFA" w:rsidRDefault="00EA24B4" w:rsidP="00CF6866">
            <w:pPr>
              <w:autoSpaceDE w:val="0"/>
              <w:autoSpaceDN w:val="0"/>
              <w:adjustRightInd w:val="0"/>
              <w:spacing w:after="0"/>
              <w:rPr>
                <w:rFonts w:cs="Arial"/>
                <w:szCs w:val="20"/>
              </w:rPr>
            </w:pPr>
            <w:r w:rsidRPr="00BA2DFA">
              <w:rPr>
                <w:rFonts w:cs="Arial"/>
                <w:b/>
                <w:szCs w:val="20"/>
              </w:rPr>
              <w:t xml:space="preserve"> </w:t>
            </w:r>
          </w:p>
        </w:tc>
      </w:tr>
      <w:tr w:rsidR="00EA24B4" w:rsidRPr="00BA2DFA" w:rsidTr="00EA24B4">
        <w:trPr>
          <w:trHeight w:val="33"/>
        </w:trPr>
        <w:tc>
          <w:tcPr>
            <w:tcW w:w="1606" w:type="dxa"/>
          </w:tcPr>
          <w:p w:rsidR="00EA24B4" w:rsidRPr="00BA2DFA" w:rsidRDefault="00EA24B4" w:rsidP="00CF6866">
            <w:pPr>
              <w:autoSpaceDE w:val="0"/>
              <w:autoSpaceDN w:val="0"/>
              <w:adjustRightInd w:val="0"/>
              <w:spacing w:after="0"/>
              <w:rPr>
                <w:rFonts w:cs="Arial"/>
              </w:rPr>
            </w:pPr>
          </w:p>
          <w:p w:rsidR="00EA24B4" w:rsidRPr="00BA2DFA" w:rsidRDefault="00EA24B4" w:rsidP="00CF6866">
            <w:pPr>
              <w:autoSpaceDE w:val="0"/>
              <w:autoSpaceDN w:val="0"/>
              <w:adjustRightInd w:val="0"/>
              <w:spacing w:after="0"/>
              <w:rPr>
                <w:rFonts w:cs="Arial"/>
              </w:rPr>
            </w:pPr>
          </w:p>
          <w:p w:rsidR="00EA24B4" w:rsidRPr="00BA2DFA" w:rsidRDefault="00EA24B4" w:rsidP="00CF6866">
            <w:pPr>
              <w:autoSpaceDE w:val="0"/>
              <w:autoSpaceDN w:val="0"/>
              <w:adjustRightInd w:val="0"/>
              <w:spacing w:after="0"/>
              <w:rPr>
                <w:rFonts w:cs="Arial"/>
              </w:rPr>
            </w:pPr>
          </w:p>
        </w:tc>
        <w:tc>
          <w:tcPr>
            <w:tcW w:w="1207" w:type="dxa"/>
          </w:tcPr>
          <w:p w:rsidR="00EA24B4" w:rsidRPr="00BA2DFA" w:rsidRDefault="00EA24B4" w:rsidP="00CF6866">
            <w:pPr>
              <w:autoSpaceDE w:val="0"/>
              <w:autoSpaceDN w:val="0"/>
              <w:adjustRightInd w:val="0"/>
              <w:spacing w:after="0"/>
              <w:rPr>
                <w:rFonts w:cs="Arial"/>
              </w:rPr>
            </w:pPr>
          </w:p>
        </w:tc>
        <w:tc>
          <w:tcPr>
            <w:tcW w:w="1310" w:type="dxa"/>
          </w:tcPr>
          <w:p w:rsidR="00EA24B4" w:rsidRPr="00BA2DFA" w:rsidRDefault="00EA24B4" w:rsidP="00CF6866">
            <w:pPr>
              <w:autoSpaceDE w:val="0"/>
              <w:autoSpaceDN w:val="0"/>
              <w:adjustRightInd w:val="0"/>
              <w:spacing w:after="0"/>
              <w:rPr>
                <w:rFonts w:cs="Arial"/>
              </w:rPr>
            </w:pPr>
          </w:p>
        </w:tc>
        <w:tc>
          <w:tcPr>
            <w:tcW w:w="1457" w:type="dxa"/>
          </w:tcPr>
          <w:p w:rsidR="00EA24B4" w:rsidRPr="00BA2DFA" w:rsidRDefault="00EA24B4" w:rsidP="00CF6866">
            <w:pPr>
              <w:autoSpaceDE w:val="0"/>
              <w:autoSpaceDN w:val="0"/>
              <w:adjustRightInd w:val="0"/>
              <w:spacing w:after="0"/>
              <w:rPr>
                <w:rFonts w:cs="Arial"/>
              </w:rPr>
            </w:pPr>
          </w:p>
        </w:tc>
        <w:tc>
          <w:tcPr>
            <w:tcW w:w="1694" w:type="dxa"/>
          </w:tcPr>
          <w:p w:rsidR="00EA24B4" w:rsidRPr="00BA2DFA" w:rsidRDefault="00EA24B4" w:rsidP="00CF6866">
            <w:pPr>
              <w:autoSpaceDE w:val="0"/>
              <w:autoSpaceDN w:val="0"/>
              <w:adjustRightInd w:val="0"/>
              <w:spacing w:after="0"/>
              <w:rPr>
                <w:rFonts w:cs="Arial"/>
              </w:rPr>
            </w:pPr>
            <w:r w:rsidRPr="00BA2DFA">
              <w:rPr>
                <w:rFonts w:cs="Arial"/>
                <w:b/>
                <w:bCs/>
              </w:rPr>
              <w:t xml:space="preserve"> </w:t>
            </w:r>
          </w:p>
        </w:tc>
        <w:tc>
          <w:tcPr>
            <w:tcW w:w="1508" w:type="dxa"/>
          </w:tcPr>
          <w:p w:rsidR="00EA24B4" w:rsidRPr="00BA2DFA" w:rsidRDefault="00EA24B4" w:rsidP="00CF6866">
            <w:pPr>
              <w:autoSpaceDE w:val="0"/>
              <w:autoSpaceDN w:val="0"/>
              <w:adjustRightInd w:val="0"/>
              <w:spacing w:after="0"/>
              <w:rPr>
                <w:rFonts w:cs="Arial"/>
                <w:b/>
                <w:bCs/>
              </w:rPr>
            </w:pPr>
            <w:r w:rsidRPr="00BA2DFA">
              <w:rPr>
                <w:rFonts w:cs="Arial"/>
                <w:b/>
                <w:bCs/>
              </w:rPr>
              <w:t xml:space="preserve"> </w:t>
            </w:r>
          </w:p>
        </w:tc>
      </w:tr>
      <w:tr w:rsidR="00EA24B4" w:rsidRPr="00BA2DFA" w:rsidTr="00EA24B4">
        <w:trPr>
          <w:trHeight w:val="36"/>
        </w:trPr>
        <w:tc>
          <w:tcPr>
            <w:tcW w:w="1606" w:type="dxa"/>
          </w:tcPr>
          <w:p w:rsidR="00EA24B4" w:rsidRPr="00BA2DFA" w:rsidRDefault="00EA24B4" w:rsidP="00CF6866">
            <w:pPr>
              <w:autoSpaceDE w:val="0"/>
              <w:autoSpaceDN w:val="0"/>
              <w:adjustRightInd w:val="0"/>
              <w:spacing w:after="0"/>
              <w:rPr>
                <w:rFonts w:cs="Arial"/>
                <w:szCs w:val="20"/>
              </w:rPr>
            </w:pPr>
          </w:p>
          <w:p w:rsidR="00EA24B4" w:rsidRPr="00BA2DFA" w:rsidRDefault="00EA24B4" w:rsidP="00CF6866">
            <w:pPr>
              <w:autoSpaceDE w:val="0"/>
              <w:autoSpaceDN w:val="0"/>
              <w:adjustRightInd w:val="0"/>
              <w:spacing w:after="0"/>
              <w:rPr>
                <w:rFonts w:cs="Arial"/>
                <w:szCs w:val="20"/>
              </w:rPr>
            </w:pPr>
          </w:p>
          <w:p w:rsidR="00EA24B4" w:rsidRPr="00BA2DFA" w:rsidRDefault="00EA24B4" w:rsidP="00CF6866">
            <w:pPr>
              <w:autoSpaceDE w:val="0"/>
              <w:autoSpaceDN w:val="0"/>
              <w:adjustRightInd w:val="0"/>
              <w:spacing w:after="0"/>
              <w:rPr>
                <w:rFonts w:cs="Arial"/>
                <w:szCs w:val="20"/>
              </w:rPr>
            </w:pPr>
          </w:p>
        </w:tc>
        <w:tc>
          <w:tcPr>
            <w:tcW w:w="1207" w:type="dxa"/>
          </w:tcPr>
          <w:p w:rsidR="00EA24B4" w:rsidRPr="00BA2DFA" w:rsidRDefault="00EA24B4" w:rsidP="00CF6866">
            <w:pPr>
              <w:autoSpaceDE w:val="0"/>
              <w:autoSpaceDN w:val="0"/>
              <w:adjustRightInd w:val="0"/>
              <w:spacing w:after="0"/>
              <w:rPr>
                <w:rFonts w:cs="Arial"/>
                <w:szCs w:val="20"/>
              </w:rPr>
            </w:pPr>
          </w:p>
        </w:tc>
        <w:tc>
          <w:tcPr>
            <w:tcW w:w="1310" w:type="dxa"/>
          </w:tcPr>
          <w:p w:rsidR="00EA24B4" w:rsidRPr="00BA2DFA" w:rsidRDefault="00EA24B4" w:rsidP="00CF6866">
            <w:pPr>
              <w:autoSpaceDE w:val="0"/>
              <w:autoSpaceDN w:val="0"/>
              <w:adjustRightInd w:val="0"/>
              <w:spacing w:after="0"/>
              <w:rPr>
                <w:rFonts w:cs="Arial"/>
                <w:szCs w:val="20"/>
              </w:rPr>
            </w:pPr>
          </w:p>
        </w:tc>
        <w:tc>
          <w:tcPr>
            <w:tcW w:w="1457" w:type="dxa"/>
          </w:tcPr>
          <w:p w:rsidR="00EA24B4" w:rsidRPr="00BA2DFA" w:rsidRDefault="00EA24B4" w:rsidP="00CF6866">
            <w:pPr>
              <w:autoSpaceDE w:val="0"/>
              <w:autoSpaceDN w:val="0"/>
              <w:adjustRightInd w:val="0"/>
              <w:spacing w:after="0"/>
              <w:rPr>
                <w:rFonts w:cs="Arial"/>
                <w:szCs w:val="20"/>
              </w:rPr>
            </w:pPr>
          </w:p>
        </w:tc>
        <w:tc>
          <w:tcPr>
            <w:tcW w:w="1694" w:type="dxa"/>
          </w:tcPr>
          <w:p w:rsidR="00EA24B4" w:rsidRPr="00BA2DFA" w:rsidRDefault="00EA24B4" w:rsidP="00CF6866">
            <w:pPr>
              <w:autoSpaceDE w:val="0"/>
              <w:autoSpaceDN w:val="0"/>
              <w:adjustRightInd w:val="0"/>
              <w:spacing w:after="0"/>
              <w:rPr>
                <w:rFonts w:cs="Arial"/>
                <w:szCs w:val="20"/>
              </w:rPr>
            </w:pPr>
          </w:p>
        </w:tc>
        <w:tc>
          <w:tcPr>
            <w:tcW w:w="1508" w:type="dxa"/>
          </w:tcPr>
          <w:p w:rsidR="00EA24B4" w:rsidRPr="00BA2DFA" w:rsidRDefault="00EA24B4" w:rsidP="00CF6866">
            <w:pPr>
              <w:autoSpaceDE w:val="0"/>
              <w:autoSpaceDN w:val="0"/>
              <w:adjustRightInd w:val="0"/>
              <w:spacing w:after="0"/>
              <w:rPr>
                <w:rFonts w:cs="Arial"/>
                <w:szCs w:val="20"/>
              </w:rPr>
            </w:pPr>
          </w:p>
        </w:tc>
      </w:tr>
      <w:tr w:rsidR="00EA24B4" w:rsidRPr="00BA2DFA" w:rsidTr="00EA24B4">
        <w:trPr>
          <w:trHeight w:val="37"/>
        </w:trPr>
        <w:tc>
          <w:tcPr>
            <w:tcW w:w="1606" w:type="dxa"/>
          </w:tcPr>
          <w:p w:rsidR="00EA24B4" w:rsidRPr="00BA2DFA" w:rsidRDefault="00EA24B4" w:rsidP="00CF6866">
            <w:pPr>
              <w:autoSpaceDE w:val="0"/>
              <w:autoSpaceDN w:val="0"/>
              <w:adjustRightInd w:val="0"/>
              <w:spacing w:after="0"/>
              <w:rPr>
                <w:rFonts w:cs="Arial"/>
                <w:szCs w:val="20"/>
              </w:rPr>
            </w:pPr>
          </w:p>
          <w:p w:rsidR="00EA24B4" w:rsidRPr="00BA2DFA" w:rsidRDefault="00EA24B4" w:rsidP="00CF6866">
            <w:pPr>
              <w:autoSpaceDE w:val="0"/>
              <w:autoSpaceDN w:val="0"/>
              <w:adjustRightInd w:val="0"/>
              <w:spacing w:after="0"/>
              <w:rPr>
                <w:rFonts w:cs="Arial"/>
                <w:szCs w:val="20"/>
              </w:rPr>
            </w:pPr>
          </w:p>
          <w:p w:rsidR="00EA24B4" w:rsidRPr="00BA2DFA" w:rsidRDefault="00EA24B4" w:rsidP="00CF6866">
            <w:pPr>
              <w:autoSpaceDE w:val="0"/>
              <w:autoSpaceDN w:val="0"/>
              <w:adjustRightInd w:val="0"/>
              <w:spacing w:after="0"/>
              <w:rPr>
                <w:rFonts w:cs="Arial"/>
                <w:szCs w:val="20"/>
              </w:rPr>
            </w:pPr>
          </w:p>
        </w:tc>
        <w:tc>
          <w:tcPr>
            <w:tcW w:w="1207" w:type="dxa"/>
          </w:tcPr>
          <w:p w:rsidR="00EA24B4" w:rsidRPr="00BA2DFA" w:rsidRDefault="00EA24B4" w:rsidP="00CF6866">
            <w:pPr>
              <w:autoSpaceDE w:val="0"/>
              <w:autoSpaceDN w:val="0"/>
              <w:adjustRightInd w:val="0"/>
              <w:spacing w:after="0"/>
              <w:rPr>
                <w:rFonts w:cs="Arial"/>
                <w:szCs w:val="20"/>
              </w:rPr>
            </w:pPr>
          </w:p>
        </w:tc>
        <w:tc>
          <w:tcPr>
            <w:tcW w:w="1310" w:type="dxa"/>
          </w:tcPr>
          <w:p w:rsidR="00EA24B4" w:rsidRPr="00BA2DFA" w:rsidRDefault="00EA24B4" w:rsidP="00CF6866">
            <w:pPr>
              <w:autoSpaceDE w:val="0"/>
              <w:autoSpaceDN w:val="0"/>
              <w:adjustRightInd w:val="0"/>
              <w:spacing w:after="0"/>
              <w:rPr>
                <w:rFonts w:cs="Arial"/>
                <w:szCs w:val="20"/>
              </w:rPr>
            </w:pPr>
          </w:p>
        </w:tc>
        <w:tc>
          <w:tcPr>
            <w:tcW w:w="1457" w:type="dxa"/>
          </w:tcPr>
          <w:p w:rsidR="00EA24B4" w:rsidRPr="00BA2DFA" w:rsidRDefault="00EA24B4" w:rsidP="00CF6866">
            <w:pPr>
              <w:autoSpaceDE w:val="0"/>
              <w:autoSpaceDN w:val="0"/>
              <w:adjustRightInd w:val="0"/>
              <w:spacing w:after="0"/>
              <w:rPr>
                <w:rFonts w:cs="Arial"/>
                <w:szCs w:val="20"/>
              </w:rPr>
            </w:pPr>
          </w:p>
        </w:tc>
        <w:tc>
          <w:tcPr>
            <w:tcW w:w="1694" w:type="dxa"/>
          </w:tcPr>
          <w:p w:rsidR="00EA24B4" w:rsidRPr="00BA2DFA" w:rsidRDefault="00EA24B4" w:rsidP="00CF6866">
            <w:pPr>
              <w:autoSpaceDE w:val="0"/>
              <w:autoSpaceDN w:val="0"/>
              <w:adjustRightInd w:val="0"/>
              <w:spacing w:after="0"/>
              <w:rPr>
                <w:rFonts w:cs="Arial"/>
                <w:szCs w:val="20"/>
              </w:rPr>
            </w:pPr>
          </w:p>
        </w:tc>
        <w:tc>
          <w:tcPr>
            <w:tcW w:w="1508" w:type="dxa"/>
          </w:tcPr>
          <w:p w:rsidR="00EA24B4" w:rsidRPr="00BA2DFA" w:rsidRDefault="00EA24B4" w:rsidP="00CF6866">
            <w:pPr>
              <w:autoSpaceDE w:val="0"/>
              <w:autoSpaceDN w:val="0"/>
              <w:adjustRightInd w:val="0"/>
              <w:spacing w:after="0"/>
              <w:rPr>
                <w:rFonts w:cs="Arial"/>
                <w:szCs w:val="20"/>
              </w:rPr>
            </w:pPr>
          </w:p>
        </w:tc>
      </w:tr>
      <w:tr w:rsidR="00EA24B4" w:rsidRPr="00BA2DFA" w:rsidTr="00EA24B4">
        <w:trPr>
          <w:trHeight w:val="36"/>
        </w:trPr>
        <w:tc>
          <w:tcPr>
            <w:tcW w:w="1606" w:type="dxa"/>
          </w:tcPr>
          <w:p w:rsidR="00EA24B4" w:rsidRPr="00BA2DFA" w:rsidRDefault="00EA24B4" w:rsidP="00CF6866">
            <w:pPr>
              <w:autoSpaceDE w:val="0"/>
              <w:autoSpaceDN w:val="0"/>
              <w:adjustRightInd w:val="0"/>
              <w:spacing w:after="0"/>
              <w:rPr>
                <w:rFonts w:cs="Arial"/>
                <w:szCs w:val="20"/>
              </w:rPr>
            </w:pPr>
          </w:p>
          <w:p w:rsidR="00EA24B4" w:rsidRPr="00BA2DFA" w:rsidRDefault="00EA24B4" w:rsidP="00CF6866">
            <w:pPr>
              <w:autoSpaceDE w:val="0"/>
              <w:autoSpaceDN w:val="0"/>
              <w:adjustRightInd w:val="0"/>
              <w:spacing w:after="0"/>
              <w:rPr>
                <w:rFonts w:cs="Arial"/>
                <w:szCs w:val="20"/>
              </w:rPr>
            </w:pPr>
          </w:p>
          <w:p w:rsidR="00EA24B4" w:rsidRPr="00BA2DFA" w:rsidRDefault="00EA24B4" w:rsidP="00CF6866">
            <w:pPr>
              <w:autoSpaceDE w:val="0"/>
              <w:autoSpaceDN w:val="0"/>
              <w:adjustRightInd w:val="0"/>
              <w:spacing w:after="0"/>
              <w:rPr>
                <w:rFonts w:cs="Arial"/>
                <w:szCs w:val="20"/>
              </w:rPr>
            </w:pPr>
          </w:p>
        </w:tc>
        <w:tc>
          <w:tcPr>
            <w:tcW w:w="1207" w:type="dxa"/>
          </w:tcPr>
          <w:p w:rsidR="00EA24B4" w:rsidRPr="00BA2DFA" w:rsidRDefault="00EA24B4" w:rsidP="00CF6866">
            <w:pPr>
              <w:autoSpaceDE w:val="0"/>
              <w:autoSpaceDN w:val="0"/>
              <w:adjustRightInd w:val="0"/>
              <w:spacing w:after="0"/>
              <w:rPr>
                <w:rFonts w:cs="Arial"/>
                <w:szCs w:val="20"/>
              </w:rPr>
            </w:pPr>
          </w:p>
        </w:tc>
        <w:tc>
          <w:tcPr>
            <w:tcW w:w="1310" w:type="dxa"/>
          </w:tcPr>
          <w:p w:rsidR="00EA24B4" w:rsidRPr="00BA2DFA" w:rsidRDefault="00EA24B4" w:rsidP="00CF6866">
            <w:pPr>
              <w:autoSpaceDE w:val="0"/>
              <w:autoSpaceDN w:val="0"/>
              <w:adjustRightInd w:val="0"/>
              <w:spacing w:after="0"/>
              <w:rPr>
                <w:rFonts w:cs="Arial"/>
                <w:szCs w:val="20"/>
              </w:rPr>
            </w:pPr>
          </w:p>
        </w:tc>
        <w:tc>
          <w:tcPr>
            <w:tcW w:w="1457" w:type="dxa"/>
          </w:tcPr>
          <w:p w:rsidR="00EA24B4" w:rsidRPr="00BA2DFA" w:rsidRDefault="00EA24B4" w:rsidP="00CF6866">
            <w:pPr>
              <w:autoSpaceDE w:val="0"/>
              <w:autoSpaceDN w:val="0"/>
              <w:adjustRightInd w:val="0"/>
              <w:spacing w:after="0"/>
              <w:rPr>
                <w:rFonts w:cs="Arial"/>
                <w:szCs w:val="20"/>
              </w:rPr>
            </w:pPr>
          </w:p>
        </w:tc>
        <w:tc>
          <w:tcPr>
            <w:tcW w:w="1694" w:type="dxa"/>
          </w:tcPr>
          <w:p w:rsidR="00EA24B4" w:rsidRPr="00BA2DFA" w:rsidRDefault="00EA24B4" w:rsidP="00CF6866">
            <w:pPr>
              <w:autoSpaceDE w:val="0"/>
              <w:autoSpaceDN w:val="0"/>
              <w:adjustRightInd w:val="0"/>
              <w:spacing w:after="0"/>
              <w:rPr>
                <w:rFonts w:cs="Arial"/>
                <w:szCs w:val="20"/>
              </w:rPr>
            </w:pPr>
          </w:p>
        </w:tc>
        <w:tc>
          <w:tcPr>
            <w:tcW w:w="1508" w:type="dxa"/>
          </w:tcPr>
          <w:p w:rsidR="00EA24B4" w:rsidRPr="00BA2DFA" w:rsidRDefault="00EA24B4" w:rsidP="00CF6866">
            <w:pPr>
              <w:autoSpaceDE w:val="0"/>
              <w:autoSpaceDN w:val="0"/>
              <w:adjustRightInd w:val="0"/>
              <w:spacing w:after="0"/>
              <w:rPr>
                <w:rFonts w:cs="Arial"/>
                <w:szCs w:val="20"/>
              </w:rPr>
            </w:pPr>
          </w:p>
        </w:tc>
      </w:tr>
      <w:tr w:rsidR="00EA24B4" w:rsidRPr="00BA2DFA" w:rsidTr="00EA24B4">
        <w:trPr>
          <w:trHeight w:val="37"/>
        </w:trPr>
        <w:tc>
          <w:tcPr>
            <w:tcW w:w="1606" w:type="dxa"/>
          </w:tcPr>
          <w:p w:rsidR="00EA24B4" w:rsidRPr="00BA2DFA" w:rsidRDefault="00EA24B4" w:rsidP="00CF6866">
            <w:pPr>
              <w:autoSpaceDE w:val="0"/>
              <w:autoSpaceDN w:val="0"/>
              <w:adjustRightInd w:val="0"/>
              <w:spacing w:after="0"/>
              <w:rPr>
                <w:rFonts w:cs="Arial"/>
                <w:szCs w:val="20"/>
              </w:rPr>
            </w:pPr>
          </w:p>
          <w:p w:rsidR="00EA24B4" w:rsidRPr="00BA2DFA" w:rsidRDefault="00EA24B4" w:rsidP="00CF6866">
            <w:pPr>
              <w:autoSpaceDE w:val="0"/>
              <w:autoSpaceDN w:val="0"/>
              <w:adjustRightInd w:val="0"/>
              <w:spacing w:after="0"/>
              <w:rPr>
                <w:rFonts w:cs="Arial"/>
                <w:szCs w:val="20"/>
              </w:rPr>
            </w:pPr>
          </w:p>
          <w:p w:rsidR="00EA24B4" w:rsidRPr="00BA2DFA" w:rsidRDefault="00EA24B4" w:rsidP="00CF6866">
            <w:pPr>
              <w:autoSpaceDE w:val="0"/>
              <w:autoSpaceDN w:val="0"/>
              <w:adjustRightInd w:val="0"/>
              <w:spacing w:after="0"/>
              <w:rPr>
                <w:rFonts w:cs="Arial"/>
                <w:szCs w:val="20"/>
              </w:rPr>
            </w:pPr>
          </w:p>
        </w:tc>
        <w:tc>
          <w:tcPr>
            <w:tcW w:w="1207" w:type="dxa"/>
          </w:tcPr>
          <w:p w:rsidR="00EA24B4" w:rsidRPr="00BA2DFA" w:rsidRDefault="00EA24B4" w:rsidP="00CF6866">
            <w:pPr>
              <w:autoSpaceDE w:val="0"/>
              <w:autoSpaceDN w:val="0"/>
              <w:adjustRightInd w:val="0"/>
              <w:spacing w:after="0"/>
              <w:rPr>
                <w:rFonts w:cs="Arial"/>
                <w:szCs w:val="20"/>
              </w:rPr>
            </w:pPr>
          </w:p>
        </w:tc>
        <w:tc>
          <w:tcPr>
            <w:tcW w:w="1310" w:type="dxa"/>
          </w:tcPr>
          <w:p w:rsidR="00EA24B4" w:rsidRPr="00BA2DFA" w:rsidRDefault="00EA24B4" w:rsidP="00CF6866">
            <w:pPr>
              <w:autoSpaceDE w:val="0"/>
              <w:autoSpaceDN w:val="0"/>
              <w:adjustRightInd w:val="0"/>
              <w:spacing w:after="0"/>
              <w:rPr>
                <w:rFonts w:cs="Arial"/>
                <w:szCs w:val="20"/>
              </w:rPr>
            </w:pPr>
          </w:p>
        </w:tc>
        <w:tc>
          <w:tcPr>
            <w:tcW w:w="1457" w:type="dxa"/>
          </w:tcPr>
          <w:p w:rsidR="00EA24B4" w:rsidRPr="00BA2DFA" w:rsidRDefault="00EA24B4" w:rsidP="00CF6866">
            <w:pPr>
              <w:autoSpaceDE w:val="0"/>
              <w:autoSpaceDN w:val="0"/>
              <w:adjustRightInd w:val="0"/>
              <w:spacing w:after="0"/>
              <w:rPr>
                <w:rFonts w:cs="Arial"/>
                <w:szCs w:val="20"/>
              </w:rPr>
            </w:pPr>
          </w:p>
        </w:tc>
        <w:tc>
          <w:tcPr>
            <w:tcW w:w="1694" w:type="dxa"/>
          </w:tcPr>
          <w:p w:rsidR="00EA24B4" w:rsidRPr="00BA2DFA" w:rsidRDefault="00EA24B4" w:rsidP="00CF6866">
            <w:pPr>
              <w:autoSpaceDE w:val="0"/>
              <w:autoSpaceDN w:val="0"/>
              <w:adjustRightInd w:val="0"/>
              <w:spacing w:after="0"/>
              <w:rPr>
                <w:rFonts w:cs="Arial"/>
                <w:szCs w:val="20"/>
              </w:rPr>
            </w:pPr>
          </w:p>
        </w:tc>
        <w:tc>
          <w:tcPr>
            <w:tcW w:w="1508" w:type="dxa"/>
          </w:tcPr>
          <w:p w:rsidR="00EA24B4" w:rsidRPr="00BA2DFA" w:rsidRDefault="00EA24B4" w:rsidP="00CF6866">
            <w:pPr>
              <w:autoSpaceDE w:val="0"/>
              <w:autoSpaceDN w:val="0"/>
              <w:adjustRightInd w:val="0"/>
              <w:spacing w:after="0"/>
              <w:rPr>
                <w:rFonts w:cs="Arial"/>
                <w:szCs w:val="20"/>
              </w:rPr>
            </w:pPr>
          </w:p>
        </w:tc>
      </w:tr>
    </w:tbl>
    <w:p w:rsidR="0094621A" w:rsidRPr="0094621A" w:rsidRDefault="0094621A" w:rsidP="0094621A">
      <w:pPr>
        <w:rPr>
          <w:rFonts w:eastAsiaTheme="majorEastAsia" w:cs="Arial"/>
          <w:spacing w:val="13"/>
          <w:sz w:val="36"/>
          <w:szCs w:val="24"/>
        </w:rPr>
        <w:sectPr w:rsidR="0094621A" w:rsidRPr="0094621A" w:rsidSect="00D346E2">
          <w:headerReference w:type="default" r:id="rId15"/>
          <w:pgSz w:w="12240" w:h="15840"/>
          <w:pgMar w:top="1440" w:right="1440" w:bottom="1440" w:left="1440" w:header="709" w:footer="709" w:gutter="0"/>
          <w:cols w:space="708"/>
          <w:docGrid w:linePitch="360"/>
        </w:sectPr>
      </w:pPr>
    </w:p>
    <w:sdt>
      <w:sdtPr>
        <w:rPr>
          <w:rFonts w:ascii="Arial" w:eastAsiaTheme="minorEastAsia" w:hAnsi="Arial" w:cstheme="minorBidi"/>
          <w:b w:val="0"/>
          <w:bCs w:val="0"/>
          <w:color w:val="auto"/>
          <w:sz w:val="24"/>
          <w:szCs w:val="22"/>
          <w:lang w:val="en-GB" w:eastAsia="en-US" w:bidi="en-US"/>
        </w:rPr>
        <w:id w:val="-479155090"/>
        <w:docPartObj>
          <w:docPartGallery w:val="Table of Contents"/>
          <w:docPartUnique/>
        </w:docPartObj>
      </w:sdtPr>
      <w:sdtEndPr>
        <w:rPr>
          <w:noProof/>
        </w:rPr>
      </w:sdtEndPr>
      <w:sdtContent>
        <w:p w:rsidR="00C433F7" w:rsidRDefault="00C433F7" w:rsidP="00C433F7">
          <w:pPr>
            <w:pStyle w:val="TOCHeading"/>
            <w:rPr>
              <w:rFonts w:ascii="Arial" w:eastAsiaTheme="minorEastAsia" w:hAnsi="Arial" w:cstheme="minorBidi"/>
              <w:bCs w:val="0"/>
              <w:color w:val="0070C0"/>
              <w:lang w:val="en-GB" w:eastAsia="en-US" w:bidi="en-US"/>
            </w:rPr>
          </w:pPr>
          <w:r w:rsidRPr="00E703A3">
            <w:rPr>
              <w:rFonts w:ascii="Arial" w:eastAsiaTheme="minorEastAsia" w:hAnsi="Arial" w:cstheme="minorBidi"/>
              <w:bCs w:val="0"/>
              <w:color w:val="0070C0"/>
              <w:lang w:val="en-GB" w:eastAsia="en-US" w:bidi="en-US"/>
            </w:rPr>
            <w:t>Contents</w:t>
          </w:r>
        </w:p>
        <w:p w:rsidR="00E703A3" w:rsidRDefault="00E703A3" w:rsidP="00E703A3"/>
        <w:p w:rsidR="00EA24B4" w:rsidRDefault="00C433F7">
          <w:pPr>
            <w:pStyle w:val="TOC1"/>
            <w:tabs>
              <w:tab w:val="left" w:pos="480"/>
              <w:tab w:val="right" w:leader="dot" w:pos="9736"/>
            </w:tabs>
            <w:rPr>
              <w:rFonts w:asciiTheme="minorHAnsi" w:hAnsiTheme="minorHAnsi"/>
              <w:noProof/>
              <w:sz w:val="22"/>
              <w:lang w:eastAsia="en-GB" w:bidi="ar-SA"/>
            </w:rPr>
          </w:pPr>
          <w:r>
            <w:fldChar w:fldCharType="begin"/>
          </w:r>
          <w:r>
            <w:instrText xml:space="preserve"> TOC \o "1-3" \h \z </w:instrText>
          </w:r>
          <w:r>
            <w:fldChar w:fldCharType="separate"/>
          </w:r>
          <w:hyperlink w:anchor="_Toc513640786" w:history="1">
            <w:r w:rsidR="00EA24B4" w:rsidRPr="00453210">
              <w:rPr>
                <w:rStyle w:val="Hyperlink"/>
                <w:noProof/>
              </w:rPr>
              <w:t>1</w:t>
            </w:r>
            <w:r w:rsidR="00EA24B4">
              <w:rPr>
                <w:rFonts w:asciiTheme="minorHAnsi" w:hAnsiTheme="minorHAnsi"/>
                <w:noProof/>
                <w:sz w:val="22"/>
                <w:lang w:eastAsia="en-GB" w:bidi="ar-SA"/>
              </w:rPr>
              <w:tab/>
            </w:r>
            <w:r w:rsidR="00EA24B4" w:rsidRPr="00453210">
              <w:rPr>
                <w:rStyle w:val="Hyperlink"/>
                <w:noProof/>
              </w:rPr>
              <w:t>About this document</w:t>
            </w:r>
            <w:r w:rsidR="00EA24B4">
              <w:rPr>
                <w:noProof/>
                <w:webHidden/>
              </w:rPr>
              <w:tab/>
            </w:r>
            <w:r w:rsidR="00EA24B4">
              <w:rPr>
                <w:noProof/>
                <w:webHidden/>
              </w:rPr>
              <w:fldChar w:fldCharType="begin"/>
            </w:r>
            <w:r w:rsidR="00EA24B4">
              <w:rPr>
                <w:noProof/>
                <w:webHidden/>
              </w:rPr>
              <w:instrText xml:space="preserve"> PAGEREF _Toc513640786 \h </w:instrText>
            </w:r>
            <w:r w:rsidR="00EA24B4">
              <w:rPr>
                <w:noProof/>
                <w:webHidden/>
              </w:rPr>
            </w:r>
            <w:r w:rsidR="00EA24B4">
              <w:rPr>
                <w:noProof/>
                <w:webHidden/>
              </w:rPr>
              <w:fldChar w:fldCharType="separate"/>
            </w:r>
            <w:r w:rsidR="00EA24B4">
              <w:rPr>
                <w:noProof/>
                <w:webHidden/>
              </w:rPr>
              <w:t>4</w:t>
            </w:r>
            <w:r w:rsidR="00EA24B4">
              <w:rPr>
                <w:noProof/>
                <w:webHidden/>
              </w:rPr>
              <w:fldChar w:fldCharType="end"/>
            </w:r>
          </w:hyperlink>
        </w:p>
        <w:p w:rsidR="00EA24B4" w:rsidRDefault="00A85AB0">
          <w:pPr>
            <w:pStyle w:val="TOC1"/>
            <w:tabs>
              <w:tab w:val="left" w:pos="480"/>
              <w:tab w:val="right" w:leader="dot" w:pos="9736"/>
            </w:tabs>
            <w:rPr>
              <w:rFonts w:asciiTheme="minorHAnsi" w:hAnsiTheme="minorHAnsi"/>
              <w:noProof/>
              <w:sz w:val="22"/>
              <w:lang w:eastAsia="en-GB" w:bidi="ar-SA"/>
            </w:rPr>
          </w:pPr>
          <w:hyperlink w:anchor="_Toc513640787" w:history="1">
            <w:r w:rsidR="00EA24B4" w:rsidRPr="00453210">
              <w:rPr>
                <w:rStyle w:val="Hyperlink"/>
                <w:noProof/>
              </w:rPr>
              <w:t>2</w:t>
            </w:r>
            <w:r w:rsidR="00EA24B4">
              <w:rPr>
                <w:rFonts w:asciiTheme="minorHAnsi" w:hAnsiTheme="minorHAnsi"/>
                <w:noProof/>
                <w:sz w:val="22"/>
                <w:lang w:eastAsia="en-GB" w:bidi="ar-SA"/>
              </w:rPr>
              <w:tab/>
            </w:r>
            <w:r w:rsidR="00EA24B4" w:rsidRPr="00453210">
              <w:rPr>
                <w:rStyle w:val="Hyperlink"/>
                <w:noProof/>
              </w:rPr>
              <w:t>Scope</w:t>
            </w:r>
            <w:r w:rsidR="00EA24B4">
              <w:rPr>
                <w:noProof/>
                <w:webHidden/>
              </w:rPr>
              <w:tab/>
            </w:r>
            <w:r w:rsidR="00EA24B4">
              <w:rPr>
                <w:noProof/>
                <w:webHidden/>
              </w:rPr>
              <w:fldChar w:fldCharType="begin"/>
            </w:r>
            <w:r w:rsidR="00EA24B4">
              <w:rPr>
                <w:noProof/>
                <w:webHidden/>
              </w:rPr>
              <w:instrText xml:space="preserve"> PAGEREF _Toc513640787 \h </w:instrText>
            </w:r>
            <w:r w:rsidR="00EA24B4">
              <w:rPr>
                <w:noProof/>
                <w:webHidden/>
              </w:rPr>
            </w:r>
            <w:r w:rsidR="00EA24B4">
              <w:rPr>
                <w:noProof/>
                <w:webHidden/>
              </w:rPr>
              <w:fldChar w:fldCharType="separate"/>
            </w:r>
            <w:r w:rsidR="00EA24B4">
              <w:rPr>
                <w:noProof/>
                <w:webHidden/>
              </w:rPr>
              <w:t>4</w:t>
            </w:r>
            <w:r w:rsidR="00EA24B4">
              <w:rPr>
                <w:noProof/>
                <w:webHidden/>
              </w:rPr>
              <w:fldChar w:fldCharType="end"/>
            </w:r>
          </w:hyperlink>
        </w:p>
        <w:p w:rsidR="00EA24B4" w:rsidRDefault="00A85AB0">
          <w:pPr>
            <w:pStyle w:val="TOC1"/>
            <w:tabs>
              <w:tab w:val="left" w:pos="480"/>
              <w:tab w:val="right" w:leader="dot" w:pos="9736"/>
            </w:tabs>
            <w:rPr>
              <w:rFonts w:asciiTheme="minorHAnsi" w:hAnsiTheme="minorHAnsi"/>
              <w:noProof/>
              <w:sz w:val="22"/>
              <w:lang w:eastAsia="en-GB" w:bidi="ar-SA"/>
            </w:rPr>
          </w:pPr>
          <w:hyperlink w:anchor="_Toc513640788" w:history="1">
            <w:r w:rsidR="00EA24B4" w:rsidRPr="00453210">
              <w:rPr>
                <w:rStyle w:val="Hyperlink"/>
                <w:noProof/>
              </w:rPr>
              <w:t>3</w:t>
            </w:r>
            <w:r w:rsidR="00EA24B4">
              <w:rPr>
                <w:rFonts w:asciiTheme="minorHAnsi" w:hAnsiTheme="minorHAnsi"/>
                <w:noProof/>
                <w:sz w:val="22"/>
                <w:lang w:eastAsia="en-GB" w:bidi="ar-SA"/>
              </w:rPr>
              <w:tab/>
            </w:r>
            <w:r w:rsidR="00EA24B4" w:rsidRPr="00453210">
              <w:rPr>
                <w:rStyle w:val="Hyperlink"/>
                <w:noProof/>
              </w:rPr>
              <w:t>Policy statement</w:t>
            </w:r>
            <w:r w:rsidR="00EA24B4">
              <w:rPr>
                <w:noProof/>
                <w:webHidden/>
              </w:rPr>
              <w:tab/>
            </w:r>
            <w:r w:rsidR="00EA24B4">
              <w:rPr>
                <w:noProof/>
                <w:webHidden/>
              </w:rPr>
              <w:fldChar w:fldCharType="begin"/>
            </w:r>
            <w:r w:rsidR="00EA24B4">
              <w:rPr>
                <w:noProof/>
                <w:webHidden/>
              </w:rPr>
              <w:instrText xml:space="preserve"> PAGEREF _Toc513640788 \h </w:instrText>
            </w:r>
            <w:r w:rsidR="00EA24B4">
              <w:rPr>
                <w:noProof/>
                <w:webHidden/>
              </w:rPr>
            </w:r>
            <w:r w:rsidR="00EA24B4">
              <w:rPr>
                <w:noProof/>
                <w:webHidden/>
              </w:rPr>
              <w:fldChar w:fldCharType="separate"/>
            </w:r>
            <w:r w:rsidR="00EA24B4">
              <w:rPr>
                <w:noProof/>
                <w:webHidden/>
              </w:rPr>
              <w:t>5</w:t>
            </w:r>
            <w:r w:rsidR="00EA24B4">
              <w:rPr>
                <w:noProof/>
                <w:webHidden/>
              </w:rPr>
              <w:fldChar w:fldCharType="end"/>
            </w:r>
          </w:hyperlink>
        </w:p>
        <w:p w:rsidR="00EA24B4" w:rsidRDefault="00A85AB0">
          <w:pPr>
            <w:pStyle w:val="TOC1"/>
            <w:tabs>
              <w:tab w:val="left" w:pos="480"/>
              <w:tab w:val="right" w:leader="dot" w:pos="9736"/>
            </w:tabs>
            <w:rPr>
              <w:rFonts w:asciiTheme="minorHAnsi" w:hAnsiTheme="minorHAnsi"/>
              <w:noProof/>
              <w:sz w:val="22"/>
              <w:lang w:eastAsia="en-GB" w:bidi="ar-SA"/>
            </w:rPr>
          </w:pPr>
          <w:hyperlink w:anchor="_Toc513640789" w:history="1">
            <w:r w:rsidR="00EA24B4" w:rsidRPr="00453210">
              <w:rPr>
                <w:rStyle w:val="Hyperlink"/>
                <w:noProof/>
              </w:rPr>
              <w:t>4</w:t>
            </w:r>
            <w:r w:rsidR="00EA24B4">
              <w:rPr>
                <w:rFonts w:asciiTheme="minorHAnsi" w:hAnsiTheme="minorHAnsi"/>
                <w:noProof/>
                <w:sz w:val="22"/>
                <w:lang w:eastAsia="en-GB" w:bidi="ar-SA"/>
              </w:rPr>
              <w:tab/>
            </w:r>
            <w:r w:rsidR="00EA24B4" w:rsidRPr="00453210">
              <w:rPr>
                <w:rStyle w:val="Hyperlink"/>
                <w:noProof/>
              </w:rPr>
              <w:t>Responsibilities</w:t>
            </w:r>
            <w:r w:rsidR="00EA24B4">
              <w:rPr>
                <w:noProof/>
                <w:webHidden/>
              </w:rPr>
              <w:tab/>
            </w:r>
            <w:r w:rsidR="00EA24B4">
              <w:rPr>
                <w:noProof/>
                <w:webHidden/>
              </w:rPr>
              <w:fldChar w:fldCharType="begin"/>
            </w:r>
            <w:r w:rsidR="00EA24B4">
              <w:rPr>
                <w:noProof/>
                <w:webHidden/>
              </w:rPr>
              <w:instrText xml:space="preserve"> PAGEREF _Toc513640789 \h </w:instrText>
            </w:r>
            <w:r w:rsidR="00EA24B4">
              <w:rPr>
                <w:noProof/>
                <w:webHidden/>
              </w:rPr>
            </w:r>
            <w:r w:rsidR="00EA24B4">
              <w:rPr>
                <w:noProof/>
                <w:webHidden/>
              </w:rPr>
              <w:fldChar w:fldCharType="separate"/>
            </w:r>
            <w:r w:rsidR="00EA24B4">
              <w:rPr>
                <w:noProof/>
                <w:webHidden/>
              </w:rPr>
              <w:t>6</w:t>
            </w:r>
            <w:r w:rsidR="00EA24B4">
              <w:rPr>
                <w:noProof/>
                <w:webHidden/>
              </w:rPr>
              <w:fldChar w:fldCharType="end"/>
            </w:r>
          </w:hyperlink>
        </w:p>
        <w:p w:rsidR="00EA24B4" w:rsidRDefault="00A85AB0">
          <w:pPr>
            <w:pStyle w:val="TOC1"/>
            <w:tabs>
              <w:tab w:val="left" w:pos="480"/>
              <w:tab w:val="right" w:leader="dot" w:pos="9736"/>
            </w:tabs>
            <w:rPr>
              <w:rFonts w:asciiTheme="minorHAnsi" w:hAnsiTheme="minorHAnsi"/>
              <w:noProof/>
              <w:sz w:val="22"/>
              <w:lang w:eastAsia="en-GB" w:bidi="ar-SA"/>
            </w:rPr>
          </w:pPr>
          <w:hyperlink w:anchor="_Toc513640790" w:history="1">
            <w:r w:rsidR="00EA24B4" w:rsidRPr="00453210">
              <w:rPr>
                <w:rStyle w:val="Hyperlink"/>
                <w:noProof/>
              </w:rPr>
              <w:t>5</w:t>
            </w:r>
            <w:r w:rsidR="00EA24B4">
              <w:rPr>
                <w:rFonts w:asciiTheme="minorHAnsi" w:hAnsiTheme="minorHAnsi"/>
                <w:noProof/>
                <w:sz w:val="22"/>
                <w:lang w:eastAsia="en-GB" w:bidi="ar-SA"/>
              </w:rPr>
              <w:tab/>
            </w:r>
            <w:r w:rsidR="00EA24B4" w:rsidRPr="00453210">
              <w:rPr>
                <w:rStyle w:val="Hyperlink"/>
                <w:noProof/>
              </w:rPr>
              <w:t>The Data Protection Principles</w:t>
            </w:r>
            <w:r w:rsidR="00EA24B4">
              <w:rPr>
                <w:noProof/>
                <w:webHidden/>
              </w:rPr>
              <w:tab/>
            </w:r>
            <w:r w:rsidR="00EA24B4">
              <w:rPr>
                <w:noProof/>
                <w:webHidden/>
              </w:rPr>
              <w:fldChar w:fldCharType="begin"/>
            </w:r>
            <w:r w:rsidR="00EA24B4">
              <w:rPr>
                <w:noProof/>
                <w:webHidden/>
              </w:rPr>
              <w:instrText xml:space="preserve"> PAGEREF _Toc513640790 \h </w:instrText>
            </w:r>
            <w:r w:rsidR="00EA24B4">
              <w:rPr>
                <w:noProof/>
                <w:webHidden/>
              </w:rPr>
            </w:r>
            <w:r w:rsidR="00EA24B4">
              <w:rPr>
                <w:noProof/>
                <w:webHidden/>
              </w:rPr>
              <w:fldChar w:fldCharType="separate"/>
            </w:r>
            <w:r w:rsidR="00EA24B4">
              <w:rPr>
                <w:noProof/>
                <w:webHidden/>
              </w:rPr>
              <w:t>10</w:t>
            </w:r>
            <w:r w:rsidR="00EA24B4">
              <w:rPr>
                <w:noProof/>
                <w:webHidden/>
              </w:rPr>
              <w:fldChar w:fldCharType="end"/>
            </w:r>
          </w:hyperlink>
        </w:p>
        <w:p w:rsidR="00EA24B4" w:rsidRDefault="00A85AB0">
          <w:pPr>
            <w:pStyle w:val="TOC1"/>
            <w:tabs>
              <w:tab w:val="left" w:pos="480"/>
              <w:tab w:val="right" w:leader="dot" w:pos="9736"/>
            </w:tabs>
            <w:rPr>
              <w:rFonts w:asciiTheme="minorHAnsi" w:hAnsiTheme="minorHAnsi"/>
              <w:noProof/>
              <w:sz w:val="22"/>
              <w:lang w:eastAsia="en-GB" w:bidi="ar-SA"/>
            </w:rPr>
          </w:pPr>
          <w:hyperlink w:anchor="_Toc513640791" w:history="1">
            <w:r w:rsidR="00EA24B4" w:rsidRPr="00453210">
              <w:rPr>
                <w:rStyle w:val="Hyperlink"/>
                <w:noProof/>
              </w:rPr>
              <w:t>6</w:t>
            </w:r>
            <w:r w:rsidR="00EA24B4">
              <w:rPr>
                <w:rFonts w:asciiTheme="minorHAnsi" w:hAnsiTheme="minorHAnsi"/>
                <w:noProof/>
                <w:sz w:val="22"/>
                <w:lang w:eastAsia="en-GB" w:bidi="ar-SA"/>
              </w:rPr>
              <w:tab/>
            </w:r>
            <w:r w:rsidR="00EA24B4" w:rsidRPr="00453210">
              <w:rPr>
                <w:rStyle w:val="Hyperlink"/>
                <w:noProof/>
              </w:rPr>
              <w:t>Data subject(s)’ rights</w:t>
            </w:r>
            <w:r w:rsidR="00EA24B4">
              <w:rPr>
                <w:noProof/>
                <w:webHidden/>
              </w:rPr>
              <w:tab/>
            </w:r>
            <w:r w:rsidR="00EA24B4">
              <w:rPr>
                <w:noProof/>
                <w:webHidden/>
              </w:rPr>
              <w:fldChar w:fldCharType="begin"/>
            </w:r>
            <w:r w:rsidR="00EA24B4">
              <w:rPr>
                <w:noProof/>
                <w:webHidden/>
              </w:rPr>
              <w:instrText xml:space="preserve"> PAGEREF _Toc513640791 \h </w:instrText>
            </w:r>
            <w:r w:rsidR="00EA24B4">
              <w:rPr>
                <w:noProof/>
                <w:webHidden/>
              </w:rPr>
            </w:r>
            <w:r w:rsidR="00EA24B4">
              <w:rPr>
                <w:noProof/>
                <w:webHidden/>
              </w:rPr>
              <w:fldChar w:fldCharType="separate"/>
            </w:r>
            <w:r w:rsidR="00EA24B4">
              <w:rPr>
                <w:noProof/>
                <w:webHidden/>
              </w:rPr>
              <w:t>14</w:t>
            </w:r>
            <w:r w:rsidR="00EA24B4">
              <w:rPr>
                <w:noProof/>
                <w:webHidden/>
              </w:rPr>
              <w:fldChar w:fldCharType="end"/>
            </w:r>
          </w:hyperlink>
        </w:p>
        <w:p w:rsidR="00EA24B4" w:rsidRDefault="00A85AB0">
          <w:pPr>
            <w:pStyle w:val="TOC1"/>
            <w:tabs>
              <w:tab w:val="left" w:pos="480"/>
              <w:tab w:val="right" w:leader="dot" w:pos="9736"/>
            </w:tabs>
            <w:rPr>
              <w:rFonts w:asciiTheme="minorHAnsi" w:hAnsiTheme="minorHAnsi"/>
              <w:noProof/>
              <w:sz w:val="22"/>
              <w:lang w:eastAsia="en-GB" w:bidi="ar-SA"/>
            </w:rPr>
          </w:pPr>
          <w:hyperlink w:anchor="_Toc513640792" w:history="1">
            <w:r w:rsidR="00EA24B4" w:rsidRPr="00453210">
              <w:rPr>
                <w:rStyle w:val="Hyperlink"/>
                <w:noProof/>
                <w:spacing w:val="-2"/>
              </w:rPr>
              <w:t>7</w:t>
            </w:r>
            <w:r w:rsidR="00EA24B4">
              <w:rPr>
                <w:rFonts w:asciiTheme="minorHAnsi" w:hAnsiTheme="minorHAnsi"/>
                <w:noProof/>
                <w:sz w:val="22"/>
                <w:lang w:eastAsia="en-GB" w:bidi="ar-SA"/>
              </w:rPr>
              <w:tab/>
            </w:r>
            <w:r w:rsidR="00EA24B4" w:rsidRPr="00453210">
              <w:rPr>
                <w:rStyle w:val="Hyperlink"/>
                <w:noProof/>
              </w:rPr>
              <w:t>Consent</w:t>
            </w:r>
            <w:r w:rsidR="00EA24B4">
              <w:rPr>
                <w:noProof/>
                <w:webHidden/>
              </w:rPr>
              <w:tab/>
            </w:r>
            <w:r w:rsidR="00EA24B4">
              <w:rPr>
                <w:noProof/>
                <w:webHidden/>
              </w:rPr>
              <w:fldChar w:fldCharType="begin"/>
            </w:r>
            <w:r w:rsidR="00EA24B4">
              <w:rPr>
                <w:noProof/>
                <w:webHidden/>
              </w:rPr>
              <w:instrText xml:space="preserve"> PAGEREF _Toc513640792 \h </w:instrText>
            </w:r>
            <w:r w:rsidR="00EA24B4">
              <w:rPr>
                <w:noProof/>
                <w:webHidden/>
              </w:rPr>
            </w:r>
            <w:r w:rsidR="00EA24B4">
              <w:rPr>
                <w:noProof/>
                <w:webHidden/>
              </w:rPr>
              <w:fldChar w:fldCharType="separate"/>
            </w:r>
            <w:r w:rsidR="00EA24B4">
              <w:rPr>
                <w:noProof/>
                <w:webHidden/>
              </w:rPr>
              <w:t>15</w:t>
            </w:r>
            <w:r w:rsidR="00EA24B4">
              <w:rPr>
                <w:noProof/>
                <w:webHidden/>
              </w:rPr>
              <w:fldChar w:fldCharType="end"/>
            </w:r>
          </w:hyperlink>
        </w:p>
        <w:p w:rsidR="00EA24B4" w:rsidRDefault="00A85AB0">
          <w:pPr>
            <w:pStyle w:val="TOC1"/>
            <w:tabs>
              <w:tab w:val="left" w:pos="480"/>
              <w:tab w:val="right" w:leader="dot" w:pos="9736"/>
            </w:tabs>
            <w:rPr>
              <w:rFonts w:asciiTheme="minorHAnsi" w:hAnsiTheme="minorHAnsi"/>
              <w:noProof/>
              <w:sz w:val="22"/>
              <w:lang w:eastAsia="en-GB" w:bidi="ar-SA"/>
            </w:rPr>
          </w:pPr>
          <w:hyperlink w:anchor="_Toc513640793" w:history="1">
            <w:r w:rsidR="00EA24B4" w:rsidRPr="00453210">
              <w:rPr>
                <w:rStyle w:val="Hyperlink"/>
                <w:noProof/>
              </w:rPr>
              <w:t>8</w:t>
            </w:r>
            <w:r w:rsidR="00EA24B4">
              <w:rPr>
                <w:rFonts w:asciiTheme="minorHAnsi" w:hAnsiTheme="minorHAnsi"/>
                <w:noProof/>
                <w:sz w:val="22"/>
                <w:lang w:eastAsia="en-GB" w:bidi="ar-SA"/>
              </w:rPr>
              <w:tab/>
            </w:r>
            <w:r w:rsidR="00EA24B4" w:rsidRPr="00453210">
              <w:rPr>
                <w:rStyle w:val="Hyperlink"/>
                <w:noProof/>
              </w:rPr>
              <w:t>Security of data</w:t>
            </w:r>
            <w:r w:rsidR="00EA24B4">
              <w:rPr>
                <w:noProof/>
                <w:webHidden/>
              </w:rPr>
              <w:tab/>
            </w:r>
            <w:r w:rsidR="00EA24B4">
              <w:rPr>
                <w:noProof/>
                <w:webHidden/>
              </w:rPr>
              <w:fldChar w:fldCharType="begin"/>
            </w:r>
            <w:r w:rsidR="00EA24B4">
              <w:rPr>
                <w:noProof/>
                <w:webHidden/>
              </w:rPr>
              <w:instrText xml:space="preserve"> PAGEREF _Toc513640793 \h </w:instrText>
            </w:r>
            <w:r w:rsidR="00EA24B4">
              <w:rPr>
                <w:noProof/>
                <w:webHidden/>
              </w:rPr>
            </w:r>
            <w:r w:rsidR="00EA24B4">
              <w:rPr>
                <w:noProof/>
                <w:webHidden/>
              </w:rPr>
              <w:fldChar w:fldCharType="separate"/>
            </w:r>
            <w:r w:rsidR="00EA24B4">
              <w:rPr>
                <w:noProof/>
                <w:webHidden/>
              </w:rPr>
              <w:t>15</w:t>
            </w:r>
            <w:r w:rsidR="00EA24B4">
              <w:rPr>
                <w:noProof/>
                <w:webHidden/>
              </w:rPr>
              <w:fldChar w:fldCharType="end"/>
            </w:r>
          </w:hyperlink>
        </w:p>
        <w:p w:rsidR="00EA24B4" w:rsidRDefault="00A85AB0">
          <w:pPr>
            <w:pStyle w:val="TOC1"/>
            <w:tabs>
              <w:tab w:val="left" w:pos="480"/>
              <w:tab w:val="right" w:leader="dot" w:pos="9736"/>
            </w:tabs>
            <w:rPr>
              <w:rFonts w:asciiTheme="minorHAnsi" w:hAnsiTheme="minorHAnsi"/>
              <w:noProof/>
              <w:sz w:val="22"/>
              <w:lang w:eastAsia="en-GB" w:bidi="ar-SA"/>
            </w:rPr>
          </w:pPr>
          <w:hyperlink w:anchor="_Toc513640794" w:history="1">
            <w:r w:rsidR="00EA24B4" w:rsidRPr="00453210">
              <w:rPr>
                <w:rStyle w:val="Hyperlink"/>
                <w:noProof/>
              </w:rPr>
              <w:t>9</w:t>
            </w:r>
            <w:r w:rsidR="00EA24B4">
              <w:rPr>
                <w:rFonts w:asciiTheme="minorHAnsi" w:hAnsiTheme="minorHAnsi"/>
                <w:noProof/>
                <w:sz w:val="22"/>
                <w:lang w:eastAsia="en-GB" w:bidi="ar-SA"/>
              </w:rPr>
              <w:tab/>
            </w:r>
            <w:r w:rsidR="00EA24B4" w:rsidRPr="00453210">
              <w:rPr>
                <w:rStyle w:val="Hyperlink"/>
                <w:noProof/>
              </w:rPr>
              <w:t>Disclosure of data</w:t>
            </w:r>
            <w:r w:rsidR="00EA24B4">
              <w:rPr>
                <w:noProof/>
                <w:webHidden/>
              </w:rPr>
              <w:tab/>
            </w:r>
            <w:r w:rsidR="00EA24B4">
              <w:rPr>
                <w:noProof/>
                <w:webHidden/>
              </w:rPr>
              <w:fldChar w:fldCharType="begin"/>
            </w:r>
            <w:r w:rsidR="00EA24B4">
              <w:rPr>
                <w:noProof/>
                <w:webHidden/>
              </w:rPr>
              <w:instrText xml:space="preserve"> PAGEREF _Toc513640794 \h </w:instrText>
            </w:r>
            <w:r w:rsidR="00EA24B4">
              <w:rPr>
                <w:noProof/>
                <w:webHidden/>
              </w:rPr>
            </w:r>
            <w:r w:rsidR="00EA24B4">
              <w:rPr>
                <w:noProof/>
                <w:webHidden/>
              </w:rPr>
              <w:fldChar w:fldCharType="separate"/>
            </w:r>
            <w:r w:rsidR="00EA24B4">
              <w:rPr>
                <w:noProof/>
                <w:webHidden/>
              </w:rPr>
              <w:t>16</w:t>
            </w:r>
            <w:r w:rsidR="00EA24B4">
              <w:rPr>
                <w:noProof/>
                <w:webHidden/>
              </w:rPr>
              <w:fldChar w:fldCharType="end"/>
            </w:r>
          </w:hyperlink>
        </w:p>
        <w:p w:rsidR="00EA24B4" w:rsidRDefault="00A85AB0">
          <w:pPr>
            <w:pStyle w:val="TOC1"/>
            <w:tabs>
              <w:tab w:val="left" w:pos="660"/>
              <w:tab w:val="right" w:leader="dot" w:pos="9736"/>
            </w:tabs>
            <w:rPr>
              <w:rFonts w:asciiTheme="minorHAnsi" w:hAnsiTheme="minorHAnsi"/>
              <w:noProof/>
              <w:sz w:val="22"/>
              <w:lang w:eastAsia="en-GB" w:bidi="ar-SA"/>
            </w:rPr>
          </w:pPr>
          <w:hyperlink w:anchor="_Toc513640795" w:history="1">
            <w:r w:rsidR="00EA24B4" w:rsidRPr="00453210">
              <w:rPr>
                <w:rStyle w:val="Hyperlink"/>
                <w:noProof/>
              </w:rPr>
              <w:t>10</w:t>
            </w:r>
            <w:r w:rsidR="00EA24B4">
              <w:rPr>
                <w:rFonts w:asciiTheme="minorHAnsi" w:hAnsiTheme="minorHAnsi"/>
                <w:noProof/>
                <w:sz w:val="22"/>
                <w:lang w:eastAsia="en-GB" w:bidi="ar-SA"/>
              </w:rPr>
              <w:tab/>
            </w:r>
            <w:r w:rsidR="00EA24B4" w:rsidRPr="00453210">
              <w:rPr>
                <w:rStyle w:val="Hyperlink"/>
                <w:noProof/>
              </w:rPr>
              <w:t>Retention and disposal of data</w:t>
            </w:r>
            <w:r w:rsidR="00EA24B4">
              <w:rPr>
                <w:noProof/>
                <w:webHidden/>
              </w:rPr>
              <w:tab/>
            </w:r>
            <w:r w:rsidR="00EA24B4">
              <w:rPr>
                <w:noProof/>
                <w:webHidden/>
              </w:rPr>
              <w:fldChar w:fldCharType="begin"/>
            </w:r>
            <w:r w:rsidR="00EA24B4">
              <w:rPr>
                <w:noProof/>
                <w:webHidden/>
              </w:rPr>
              <w:instrText xml:space="preserve"> PAGEREF _Toc513640795 \h </w:instrText>
            </w:r>
            <w:r w:rsidR="00EA24B4">
              <w:rPr>
                <w:noProof/>
                <w:webHidden/>
              </w:rPr>
            </w:r>
            <w:r w:rsidR="00EA24B4">
              <w:rPr>
                <w:noProof/>
                <w:webHidden/>
              </w:rPr>
              <w:fldChar w:fldCharType="separate"/>
            </w:r>
            <w:r w:rsidR="00EA24B4">
              <w:rPr>
                <w:noProof/>
                <w:webHidden/>
              </w:rPr>
              <w:t>16</w:t>
            </w:r>
            <w:r w:rsidR="00EA24B4">
              <w:rPr>
                <w:noProof/>
                <w:webHidden/>
              </w:rPr>
              <w:fldChar w:fldCharType="end"/>
            </w:r>
          </w:hyperlink>
        </w:p>
        <w:p w:rsidR="00EA24B4" w:rsidRDefault="00A85AB0">
          <w:pPr>
            <w:pStyle w:val="TOC1"/>
            <w:tabs>
              <w:tab w:val="left" w:pos="660"/>
              <w:tab w:val="right" w:leader="dot" w:pos="9736"/>
            </w:tabs>
            <w:rPr>
              <w:rFonts w:asciiTheme="minorHAnsi" w:hAnsiTheme="minorHAnsi"/>
              <w:noProof/>
              <w:sz w:val="22"/>
              <w:lang w:eastAsia="en-GB" w:bidi="ar-SA"/>
            </w:rPr>
          </w:pPr>
          <w:hyperlink w:anchor="_Toc513640796" w:history="1">
            <w:r w:rsidR="00EA24B4" w:rsidRPr="00453210">
              <w:rPr>
                <w:rStyle w:val="Hyperlink"/>
                <w:noProof/>
              </w:rPr>
              <w:t>11</w:t>
            </w:r>
            <w:r w:rsidR="00EA24B4">
              <w:rPr>
                <w:rFonts w:asciiTheme="minorHAnsi" w:hAnsiTheme="minorHAnsi"/>
                <w:noProof/>
                <w:sz w:val="22"/>
                <w:lang w:eastAsia="en-GB" w:bidi="ar-SA"/>
              </w:rPr>
              <w:tab/>
            </w:r>
            <w:r w:rsidR="00EA24B4" w:rsidRPr="00453210">
              <w:rPr>
                <w:rStyle w:val="Hyperlink"/>
                <w:noProof/>
              </w:rPr>
              <w:t>Data transfers</w:t>
            </w:r>
            <w:r w:rsidR="00EA24B4">
              <w:rPr>
                <w:noProof/>
                <w:webHidden/>
              </w:rPr>
              <w:tab/>
            </w:r>
            <w:r w:rsidR="00EA24B4">
              <w:rPr>
                <w:noProof/>
                <w:webHidden/>
              </w:rPr>
              <w:fldChar w:fldCharType="begin"/>
            </w:r>
            <w:r w:rsidR="00EA24B4">
              <w:rPr>
                <w:noProof/>
                <w:webHidden/>
              </w:rPr>
              <w:instrText xml:space="preserve"> PAGEREF _Toc513640796 \h </w:instrText>
            </w:r>
            <w:r w:rsidR="00EA24B4">
              <w:rPr>
                <w:noProof/>
                <w:webHidden/>
              </w:rPr>
            </w:r>
            <w:r w:rsidR="00EA24B4">
              <w:rPr>
                <w:noProof/>
                <w:webHidden/>
              </w:rPr>
              <w:fldChar w:fldCharType="separate"/>
            </w:r>
            <w:r w:rsidR="00EA24B4">
              <w:rPr>
                <w:noProof/>
                <w:webHidden/>
              </w:rPr>
              <w:t>17</w:t>
            </w:r>
            <w:r w:rsidR="00EA24B4">
              <w:rPr>
                <w:noProof/>
                <w:webHidden/>
              </w:rPr>
              <w:fldChar w:fldCharType="end"/>
            </w:r>
          </w:hyperlink>
        </w:p>
        <w:p w:rsidR="00EA24B4" w:rsidRDefault="00A85AB0">
          <w:pPr>
            <w:pStyle w:val="TOC1"/>
            <w:tabs>
              <w:tab w:val="left" w:pos="660"/>
              <w:tab w:val="right" w:leader="dot" w:pos="9736"/>
            </w:tabs>
            <w:rPr>
              <w:rFonts w:asciiTheme="minorHAnsi" w:hAnsiTheme="minorHAnsi"/>
              <w:noProof/>
              <w:sz w:val="22"/>
              <w:lang w:eastAsia="en-GB" w:bidi="ar-SA"/>
            </w:rPr>
          </w:pPr>
          <w:hyperlink w:anchor="_Toc513640797" w:history="1">
            <w:r w:rsidR="00EA24B4" w:rsidRPr="00453210">
              <w:rPr>
                <w:rStyle w:val="Hyperlink"/>
                <w:noProof/>
              </w:rPr>
              <w:t>12</w:t>
            </w:r>
            <w:r w:rsidR="00EA24B4">
              <w:rPr>
                <w:rFonts w:asciiTheme="minorHAnsi" w:hAnsiTheme="minorHAnsi"/>
                <w:noProof/>
                <w:sz w:val="22"/>
                <w:lang w:eastAsia="en-GB" w:bidi="ar-SA"/>
              </w:rPr>
              <w:tab/>
            </w:r>
            <w:r w:rsidR="00EA24B4" w:rsidRPr="00453210">
              <w:rPr>
                <w:rStyle w:val="Hyperlink"/>
                <w:noProof/>
              </w:rPr>
              <w:t>Record of Processing Activities (RoPA)</w:t>
            </w:r>
            <w:r w:rsidR="00EA24B4">
              <w:rPr>
                <w:noProof/>
                <w:webHidden/>
              </w:rPr>
              <w:tab/>
            </w:r>
            <w:r w:rsidR="00EA24B4">
              <w:rPr>
                <w:noProof/>
                <w:webHidden/>
              </w:rPr>
              <w:fldChar w:fldCharType="begin"/>
            </w:r>
            <w:r w:rsidR="00EA24B4">
              <w:rPr>
                <w:noProof/>
                <w:webHidden/>
              </w:rPr>
              <w:instrText xml:space="preserve"> PAGEREF _Toc513640797 \h </w:instrText>
            </w:r>
            <w:r w:rsidR="00EA24B4">
              <w:rPr>
                <w:noProof/>
                <w:webHidden/>
              </w:rPr>
            </w:r>
            <w:r w:rsidR="00EA24B4">
              <w:rPr>
                <w:noProof/>
                <w:webHidden/>
              </w:rPr>
              <w:fldChar w:fldCharType="separate"/>
            </w:r>
            <w:r w:rsidR="00EA24B4">
              <w:rPr>
                <w:noProof/>
                <w:webHidden/>
              </w:rPr>
              <w:t>17</w:t>
            </w:r>
            <w:r w:rsidR="00EA24B4">
              <w:rPr>
                <w:noProof/>
                <w:webHidden/>
              </w:rPr>
              <w:fldChar w:fldCharType="end"/>
            </w:r>
          </w:hyperlink>
        </w:p>
        <w:p w:rsidR="00EA24B4" w:rsidRDefault="00A85AB0">
          <w:pPr>
            <w:pStyle w:val="TOC1"/>
            <w:tabs>
              <w:tab w:val="left" w:pos="660"/>
              <w:tab w:val="right" w:leader="dot" w:pos="9736"/>
            </w:tabs>
            <w:rPr>
              <w:rFonts w:asciiTheme="minorHAnsi" w:hAnsiTheme="minorHAnsi"/>
              <w:noProof/>
              <w:sz w:val="22"/>
              <w:lang w:eastAsia="en-GB" w:bidi="ar-SA"/>
            </w:rPr>
          </w:pPr>
          <w:hyperlink w:anchor="_Toc513640798" w:history="1">
            <w:r w:rsidR="00EA24B4" w:rsidRPr="00453210">
              <w:rPr>
                <w:rStyle w:val="Hyperlink"/>
                <w:noProof/>
              </w:rPr>
              <w:t>13</w:t>
            </w:r>
            <w:r w:rsidR="00EA24B4">
              <w:rPr>
                <w:rFonts w:asciiTheme="minorHAnsi" w:hAnsiTheme="minorHAnsi"/>
                <w:noProof/>
                <w:sz w:val="22"/>
                <w:lang w:eastAsia="en-GB" w:bidi="ar-SA"/>
              </w:rPr>
              <w:tab/>
            </w:r>
            <w:r w:rsidR="00EA24B4" w:rsidRPr="00453210">
              <w:rPr>
                <w:rStyle w:val="Hyperlink"/>
                <w:noProof/>
              </w:rPr>
              <w:t>Data breaches</w:t>
            </w:r>
            <w:r w:rsidR="00EA24B4">
              <w:rPr>
                <w:noProof/>
                <w:webHidden/>
              </w:rPr>
              <w:tab/>
            </w:r>
            <w:r w:rsidR="00EA24B4">
              <w:rPr>
                <w:noProof/>
                <w:webHidden/>
              </w:rPr>
              <w:fldChar w:fldCharType="begin"/>
            </w:r>
            <w:r w:rsidR="00EA24B4">
              <w:rPr>
                <w:noProof/>
                <w:webHidden/>
              </w:rPr>
              <w:instrText xml:space="preserve"> PAGEREF _Toc513640798 \h </w:instrText>
            </w:r>
            <w:r w:rsidR="00EA24B4">
              <w:rPr>
                <w:noProof/>
                <w:webHidden/>
              </w:rPr>
            </w:r>
            <w:r w:rsidR="00EA24B4">
              <w:rPr>
                <w:noProof/>
                <w:webHidden/>
              </w:rPr>
              <w:fldChar w:fldCharType="separate"/>
            </w:r>
            <w:r w:rsidR="00EA24B4">
              <w:rPr>
                <w:noProof/>
                <w:webHidden/>
              </w:rPr>
              <w:t>18</w:t>
            </w:r>
            <w:r w:rsidR="00EA24B4">
              <w:rPr>
                <w:noProof/>
                <w:webHidden/>
              </w:rPr>
              <w:fldChar w:fldCharType="end"/>
            </w:r>
          </w:hyperlink>
        </w:p>
        <w:p w:rsidR="00EA24B4" w:rsidRDefault="00A85AB0">
          <w:pPr>
            <w:pStyle w:val="TOC1"/>
            <w:tabs>
              <w:tab w:val="left" w:pos="660"/>
              <w:tab w:val="right" w:leader="dot" w:pos="9736"/>
            </w:tabs>
            <w:rPr>
              <w:rFonts w:asciiTheme="minorHAnsi" w:hAnsiTheme="minorHAnsi"/>
              <w:noProof/>
              <w:sz w:val="22"/>
              <w:lang w:eastAsia="en-GB" w:bidi="ar-SA"/>
            </w:rPr>
          </w:pPr>
          <w:hyperlink w:anchor="_Toc513640799" w:history="1">
            <w:r w:rsidR="00EA24B4" w:rsidRPr="00453210">
              <w:rPr>
                <w:rStyle w:val="Hyperlink"/>
                <w:noProof/>
              </w:rPr>
              <w:t>14</w:t>
            </w:r>
            <w:r w:rsidR="00EA24B4">
              <w:rPr>
                <w:rFonts w:asciiTheme="minorHAnsi" w:hAnsiTheme="minorHAnsi"/>
                <w:noProof/>
                <w:sz w:val="22"/>
                <w:lang w:eastAsia="en-GB" w:bidi="ar-SA"/>
              </w:rPr>
              <w:tab/>
            </w:r>
            <w:r w:rsidR="00EA24B4" w:rsidRPr="00453210">
              <w:rPr>
                <w:rStyle w:val="Hyperlink"/>
                <w:noProof/>
              </w:rPr>
              <w:t>Concerns about data protection</w:t>
            </w:r>
            <w:r w:rsidR="00EA24B4">
              <w:rPr>
                <w:noProof/>
                <w:webHidden/>
              </w:rPr>
              <w:tab/>
            </w:r>
            <w:r w:rsidR="00EA24B4">
              <w:rPr>
                <w:noProof/>
                <w:webHidden/>
              </w:rPr>
              <w:fldChar w:fldCharType="begin"/>
            </w:r>
            <w:r w:rsidR="00EA24B4">
              <w:rPr>
                <w:noProof/>
                <w:webHidden/>
              </w:rPr>
              <w:instrText xml:space="preserve"> PAGEREF _Toc513640799 \h </w:instrText>
            </w:r>
            <w:r w:rsidR="00EA24B4">
              <w:rPr>
                <w:noProof/>
                <w:webHidden/>
              </w:rPr>
            </w:r>
            <w:r w:rsidR="00EA24B4">
              <w:rPr>
                <w:noProof/>
                <w:webHidden/>
              </w:rPr>
              <w:fldChar w:fldCharType="separate"/>
            </w:r>
            <w:r w:rsidR="00EA24B4">
              <w:rPr>
                <w:noProof/>
                <w:webHidden/>
              </w:rPr>
              <w:t>18</w:t>
            </w:r>
            <w:r w:rsidR="00EA24B4">
              <w:rPr>
                <w:noProof/>
                <w:webHidden/>
              </w:rPr>
              <w:fldChar w:fldCharType="end"/>
            </w:r>
          </w:hyperlink>
        </w:p>
        <w:p w:rsidR="00EA24B4" w:rsidRDefault="00A85AB0">
          <w:pPr>
            <w:pStyle w:val="TOC1"/>
            <w:tabs>
              <w:tab w:val="left" w:pos="660"/>
              <w:tab w:val="right" w:leader="dot" w:pos="9736"/>
            </w:tabs>
            <w:rPr>
              <w:rFonts w:asciiTheme="minorHAnsi" w:hAnsiTheme="minorHAnsi"/>
              <w:noProof/>
              <w:sz w:val="22"/>
              <w:lang w:eastAsia="en-GB" w:bidi="ar-SA"/>
            </w:rPr>
          </w:pPr>
          <w:hyperlink w:anchor="_Toc513640800" w:history="1">
            <w:r w:rsidR="00EA24B4" w:rsidRPr="00453210">
              <w:rPr>
                <w:rStyle w:val="Hyperlink"/>
                <w:noProof/>
              </w:rPr>
              <w:t>15</w:t>
            </w:r>
            <w:r w:rsidR="00EA24B4">
              <w:rPr>
                <w:rFonts w:asciiTheme="minorHAnsi" w:hAnsiTheme="minorHAnsi"/>
                <w:noProof/>
                <w:sz w:val="22"/>
                <w:lang w:eastAsia="en-GB" w:bidi="ar-SA"/>
              </w:rPr>
              <w:tab/>
            </w:r>
            <w:r w:rsidR="00EA24B4" w:rsidRPr="00453210">
              <w:rPr>
                <w:rStyle w:val="Hyperlink"/>
                <w:noProof/>
              </w:rPr>
              <w:t>Further information</w:t>
            </w:r>
            <w:r w:rsidR="00EA24B4">
              <w:rPr>
                <w:noProof/>
                <w:webHidden/>
              </w:rPr>
              <w:tab/>
            </w:r>
            <w:r w:rsidR="00EA24B4">
              <w:rPr>
                <w:noProof/>
                <w:webHidden/>
              </w:rPr>
              <w:fldChar w:fldCharType="begin"/>
            </w:r>
            <w:r w:rsidR="00EA24B4">
              <w:rPr>
                <w:noProof/>
                <w:webHidden/>
              </w:rPr>
              <w:instrText xml:space="preserve"> PAGEREF _Toc513640800 \h </w:instrText>
            </w:r>
            <w:r w:rsidR="00EA24B4">
              <w:rPr>
                <w:noProof/>
                <w:webHidden/>
              </w:rPr>
            </w:r>
            <w:r w:rsidR="00EA24B4">
              <w:rPr>
                <w:noProof/>
                <w:webHidden/>
              </w:rPr>
              <w:fldChar w:fldCharType="separate"/>
            </w:r>
            <w:r w:rsidR="00EA24B4">
              <w:rPr>
                <w:noProof/>
                <w:webHidden/>
              </w:rPr>
              <w:t>18</w:t>
            </w:r>
            <w:r w:rsidR="00EA24B4">
              <w:rPr>
                <w:noProof/>
                <w:webHidden/>
              </w:rPr>
              <w:fldChar w:fldCharType="end"/>
            </w:r>
          </w:hyperlink>
        </w:p>
        <w:p w:rsidR="00EA24B4" w:rsidRDefault="00A85AB0">
          <w:pPr>
            <w:pStyle w:val="TOC1"/>
            <w:tabs>
              <w:tab w:val="right" w:leader="dot" w:pos="9736"/>
            </w:tabs>
            <w:rPr>
              <w:rFonts w:asciiTheme="minorHAnsi" w:hAnsiTheme="minorHAnsi"/>
              <w:noProof/>
              <w:sz w:val="22"/>
              <w:lang w:eastAsia="en-GB" w:bidi="ar-SA"/>
            </w:rPr>
          </w:pPr>
          <w:hyperlink w:anchor="_Toc513640801" w:history="1">
            <w:r w:rsidR="00EA24B4" w:rsidRPr="00453210">
              <w:rPr>
                <w:rStyle w:val="Hyperlink"/>
                <w:noProof/>
              </w:rPr>
              <w:t>Appendix 1 – Glossary of Terms</w:t>
            </w:r>
            <w:r w:rsidR="00EA24B4">
              <w:rPr>
                <w:noProof/>
                <w:webHidden/>
              </w:rPr>
              <w:tab/>
            </w:r>
            <w:r w:rsidR="00EA24B4">
              <w:rPr>
                <w:noProof/>
                <w:webHidden/>
              </w:rPr>
              <w:fldChar w:fldCharType="begin"/>
            </w:r>
            <w:r w:rsidR="00EA24B4">
              <w:rPr>
                <w:noProof/>
                <w:webHidden/>
              </w:rPr>
              <w:instrText xml:space="preserve"> PAGEREF _Toc513640801 \h </w:instrText>
            </w:r>
            <w:r w:rsidR="00EA24B4">
              <w:rPr>
                <w:noProof/>
                <w:webHidden/>
              </w:rPr>
            </w:r>
            <w:r w:rsidR="00EA24B4">
              <w:rPr>
                <w:noProof/>
                <w:webHidden/>
              </w:rPr>
              <w:fldChar w:fldCharType="separate"/>
            </w:r>
            <w:r w:rsidR="00EA24B4">
              <w:rPr>
                <w:noProof/>
                <w:webHidden/>
              </w:rPr>
              <w:t>20</w:t>
            </w:r>
            <w:r w:rsidR="00EA24B4">
              <w:rPr>
                <w:noProof/>
                <w:webHidden/>
              </w:rPr>
              <w:fldChar w:fldCharType="end"/>
            </w:r>
          </w:hyperlink>
        </w:p>
        <w:p w:rsidR="00C433F7" w:rsidRDefault="00C433F7" w:rsidP="00C433F7">
          <w:pPr>
            <w:rPr>
              <w:noProof/>
            </w:rPr>
          </w:pPr>
          <w:r>
            <w:fldChar w:fldCharType="end"/>
          </w:r>
        </w:p>
      </w:sdtContent>
    </w:sdt>
    <w:p w:rsidR="00C433F7" w:rsidRDefault="00C433F7">
      <w:pPr>
        <w:rPr>
          <w:rFonts w:eastAsiaTheme="majorEastAsia" w:cstheme="majorBidi"/>
          <w:b/>
          <w:bCs/>
          <w:color w:val="A8422A" w:themeColor="accent1" w:themeShade="BF"/>
          <w:sz w:val="28"/>
          <w:szCs w:val="28"/>
          <w:highlight w:val="lightGray"/>
        </w:rPr>
      </w:pPr>
      <w:r>
        <w:rPr>
          <w:highlight w:val="lightGray"/>
        </w:rPr>
        <w:br w:type="page"/>
      </w:r>
    </w:p>
    <w:p w:rsidR="00E407FE" w:rsidRDefault="004957A6" w:rsidP="00BC5355">
      <w:pPr>
        <w:pStyle w:val="Level1numberheading"/>
        <w:ind w:hanging="993"/>
      </w:pPr>
      <w:bookmarkStart w:id="1" w:name="_Toc513640786"/>
      <w:r>
        <w:lastRenderedPageBreak/>
        <w:t>About this document</w:t>
      </w:r>
      <w:bookmarkEnd w:id="1"/>
    </w:p>
    <w:p w:rsidR="000B79F8" w:rsidRDefault="005D218D" w:rsidP="007A36A4">
      <w:r>
        <w:t xml:space="preserve">This document incorporates the </w:t>
      </w:r>
      <w:r w:rsidR="0077688F">
        <w:t xml:space="preserve">EU </w:t>
      </w:r>
      <w:r w:rsidR="000B79F8">
        <w:t>General Data Protection Regulation (‘GDPR’)</w:t>
      </w:r>
      <w:r>
        <w:t xml:space="preserve"> </w:t>
      </w:r>
      <w:r w:rsidR="000B79F8">
        <w:t>and</w:t>
      </w:r>
      <w:r>
        <w:t xml:space="preserve"> the UK </w:t>
      </w:r>
      <w:r w:rsidR="00B4174A">
        <w:t>Data Protection Act 2018</w:t>
      </w:r>
      <w:r>
        <w:t xml:space="preserve"> that together </w:t>
      </w:r>
      <w:r w:rsidR="000B79F8">
        <w:t>supersedes</w:t>
      </w:r>
      <w:r>
        <w:t xml:space="preserve"> the</w:t>
      </w:r>
      <w:r w:rsidR="000B79F8">
        <w:t xml:space="preserve"> Data Protection Act 1998. </w:t>
      </w:r>
      <w:r>
        <w:t xml:space="preserve">The purpose of this document is to state </w:t>
      </w:r>
      <w:r w:rsidR="007A36A4">
        <w:t>Preston Manor School</w:t>
      </w:r>
      <w:r w:rsidR="008C4B49">
        <w:t>’s</w:t>
      </w:r>
      <w:r w:rsidR="00B30CB9">
        <w:t xml:space="preserve"> </w:t>
      </w:r>
      <w:r>
        <w:t xml:space="preserve">policy in </w:t>
      </w:r>
      <w:r w:rsidR="000B79F8">
        <w:t>protect</w:t>
      </w:r>
      <w:r>
        <w:t>ing</w:t>
      </w:r>
      <w:r w:rsidR="000B79F8">
        <w:t xml:space="preserve"> the “rights and freedoms” of natural persons (i.e. living individuals)</w:t>
      </w:r>
      <w:r w:rsidR="0092324D">
        <w:t>,</w:t>
      </w:r>
      <w:r w:rsidR="000B79F8">
        <w:t xml:space="preserve"> to ensure that personal data is not processed without their knowledge, and</w:t>
      </w:r>
      <w:r w:rsidR="0092324D">
        <w:t xml:space="preserve"> </w:t>
      </w:r>
      <w:r w:rsidR="000B79F8">
        <w:t xml:space="preserve">wherever possible that it is processed with their consent. </w:t>
      </w:r>
    </w:p>
    <w:p w:rsidR="00E407FE" w:rsidRDefault="00E5251C" w:rsidP="00DF16B1">
      <w:pPr>
        <w:pStyle w:val="Level1numberheading"/>
        <w:ind w:hanging="993"/>
      </w:pPr>
      <w:bookmarkStart w:id="2" w:name="_Toc513640787"/>
      <w:r>
        <w:t>S</w:t>
      </w:r>
      <w:r w:rsidR="002402CF">
        <w:t>cope</w:t>
      </w:r>
      <w:bookmarkEnd w:id="2"/>
      <w:r w:rsidR="002402CF">
        <w:t xml:space="preserve"> </w:t>
      </w:r>
    </w:p>
    <w:p w:rsidR="00E407FE" w:rsidRDefault="00E407FE" w:rsidP="007A36A4">
      <w:r>
        <w:t xml:space="preserve">This Policy applies to </w:t>
      </w:r>
      <w:r w:rsidRPr="002402CF">
        <w:rPr>
          <w:b/>
        </w:rPr>
        <w:t xml:space="preserve">all </w:t>
      </w:r>
      <w:r w:rsidR="002D3344">
        <w:rPr>
          <w:b/>
        </w:rPr>
        <w:t>personal data</w:t>
      </w:r>
      <w:r>
        <w:t xml:space="preserve"> processed by </w:t>
      </w:r>
      <w:r w:rsidR="007A36A4" w:rsidRPr="007A36A4">
        <w:rPr>
          <w:color w:val="000000" w:themeColor="text1"/>
        </w:rPr>
        <w:t>Preston Manor School</w:t>
      </w:r>
      <w:r w:rsidRPr="007A36A4">
        <w:rPr>
          <w:color w:val="000000" w:themeColor="text1"/>
        </w:rPr>
        <w:t xml:space="preserve"> </w:t>
      </w:r>
      <w:r>
        <w:t>in carrying out its operational activities.</w:t>
      </w:r>
    </w:p>
    <w:p w:rsidR="00E5251C" w:rsidRDefault="00E5251C" w:rsidP="007A36A4">
      <w:r>
        <w:t>This policy app</w:t>
      </w:r>
      <w:r w:rsidR="00933FC4">
        <w:t>l</w:t>
      </w:r>
      <w:r w:rsidR="00B30CB9">
        <w:t>ies</w:t>
      </w:r>
      <w:r>
        <w:t xml:space="preserve"> to all of </w:t>
      </w:r>
      <w:r w:rsidR="007A36A4" w:rsidRPr="007A36A4">
        <w:rPr>
          <w:color w:val="000000" w:themeColor="text1"/>
        </w:rPr>
        <w:t>Preston Manor School</w:t>
      </w:r>
      <w:r>
        <w:t xml:space="preserve">’s personal data processing functions, including those performed on </w:t>
      </w:r>
      <w:r w:rsidR="00B30CB9">
        <w:t>pupils’</w:t>
      </w:r>
      <w:r>
        <w:t>, clients’, employees’,</w:t>
      </w:r>
      <w:r w:rsidR="008C4B49">
        <w:t xml:space="preserve"> governors’</w:t>
      </w:r>
      <w:r>
        <w:t xml:space="preserve"> suppliers’</w:t>
      </w:r>
      <w:r w:rsidR="00E86CB6">
        <w:t>,</w:t>
      </w:r>
      <w:r>
        <w:t xml:space="preserve"> partners’ personal data, and any other personal data the </w:t>
      </w:r>
      <w:r w:rsidR="00933FC4">
        <w:t xml:space="preserve">school </w:t>
      </w:r>
      <w:r>
        <w:t xml:space="preserve">processes from any source. </w:t>
      </w:r>
    </w:p>
    <w:p w:rsidR="005D218D" w:rsidRDefault="005D218D" w:rsidP="005D218D">
      <w:r>
        <w:t>The policy applies to the processing of personal data wholly or partly by automated means (i.e. by computer)</w:t>
      </w:r>
      <w:r w:rsidR="00E86CB6">
        <w:t>,</w:t>
      </w:r>
      <w:r>
        <w:t xml:space="preserve"> and to the processing other than by automated means of personal data (i.e. paper records) that form part of a filing system</w:t>
      </w:r>
      <w:r w:rsidR="00E86CB6">
        <w:t>,</w:t>
      </w:r>
      <w:r>
        <w:t xml:space="preserve"> or are intended to form part of a filing system.</w:t>
      </w:r>
    </w:p>
    <w:p w:rsidR="002D69C4" w:rsidRDefault="002D69C4" w:rsidP="002D69C4">
      <w:r>
        <w:t>The purpose of this Policy and the accompanying Guidance Notes is:</w:t>
      </w:r>
    </w:p>
    <w:p w:rsidR="002D69C4" w:rsidRDefault="00E86CB6" w:rsidP="007F38B7">
      <w:pPr>
        <w:pStyle w:val="ListParagraph"/>
        <w:numPr>
          <w:ilvl w:val="0"/>
          <w:numId w:val="2"/>
        </w:numPr>
      </w:pPr>
      <w:r>
        <w:t>t</w:t>
      </w:r>
      <w:r w:rsidR="002D69C4">
        <w:t xml:space="preserve">o explain the requirements of </w:t>
      </w:r>
      <w:r w:rsidR="007A36A4" w:rsidRPr="007A36A4">
        <w:rPr>
          <w:color w:val="000000" w:themeColor="text1"/>
        </w:rPr>
        <w:t>Preston Manor School</w:t>
      </w:r>
      <w:r w:rsidR="00B30CB9">
        <w:rPr>
          <w:color w:val="FF0000"/>
        </w:rPr>
        <w:t xml:space="preserve"> </w:t>
      </w:r>
      <w:r w:rsidR="002D69C4">
        <w:t xml:space="preserve">under the </w:t>
      </w:r>
      <w:r w:rsidR="00481926">
        <w:t>GDPR and UK relevant legislation</w:t>
      </w:r>
    </w:p>
    <w:p w:rsidR="002D69C4" w:rsidRDefault="00E86CB6" w:rsidP="007F38B7">
      <w:pPr>
        <w:pStyle w:val="ListParagraph"/>
        <w:numPr>
          <w:ilvl w:val="0"/>
          <w:numId w:val="2"/>
        </w:numPr>
      </w:pPr>
      <w:r>
        <w:t>t</w:t>
      </w:r>
      <w:r w:rsidR="002D69C4">
        <w:t xml:space="preserve">o make the various parties e.g. </w:t>
      </w:r>
      <w:r w:rsidR="00B30CB9">
        <w:t xml:space="preserve">teachers and administrators </w:t>
      </w:r>
      <w:r w:rsidR="002D69C4">
        <w:t xml:space="preserve">aware of their responsibilities </w:t>
      </w:r>
    </w:p>
    <w:p w:rsidR="002D69C4" w:rsidRDefault="002D69C4" w:rsidP="007F38B7">
      <w:pPr>
        <w:pStyle w:val="ListParagraph"/>
        <w:numPr>
          <w:ilvl w:val="0"/>
          <w:numId w:val="2"/>
        </w:numPr>
      </w:pPr>
      <w:r>
        <w:t>to indicate the rights of data subjects</w:t>
      </w:r>
    </w:p>
    <w:p w:rsidR="00481926" w:rsidRDefault="002D69C4" w:rsidP="00481926">
      <w:r>
        <w:t xml:space="preserve">Important: This Policy should be considered in conjunction with the accompanying Guidance Notes and other documents, which are referred to at the end of this Policy. This is because the answers to queries/issues are not always straightforward. If in doubt, contact the </w:t>
      </w:r>
      <w:r w:rsidR="00E05BA1">
        <w:t xml:space="preserve">school’s </w:t>
      </w:r>
      <w:r w:rsidR="00481926">
        <w:t>Data Protection Officer</w:t>
      </w:r>
      <w:r w:rsidR="00E86CB6">
        <w:t>.</w:t>
      </w:r>
    </w:p>
    <w:p w:rsidR="00481926" w:rsidRDefault="00481926">
      <w:pPr>
        <w:rPr>
          <w:rFonts w:eastAsiaTheme="majorEastAsia" w:cstheme="majorBidi"/>
          <w:b/>
          <w:bCs/>
          <w:color w:val="A8422A" w:themeColor="accent1" w:themeShade="BF"/>
          <w:sz w:val="28"/>
          <w:szCs w:val="28"/>
        </w:rPr>
      </w:pPr>
      <w:r>
        <w:br w:type="page"/>
      </w:r>
    </w:p>
    <w:p w:rsidR="00E407FE" w:rsidRDefault="00481926" w:rsidP="00DF16B1">
      <w:pPr>
        <w:pStyle w:val="Level1numberheading"/>
        <w:ind w:hanging="993"/>
      </w:pPr>
      <w:bookmarkStart w:id="3" w:name="_Toc513640788"/>
      <w:r>
        <w:lastRenderedPageBreak/>
        <w:t>Policy statement</w:t>
      </w:r>
      <w:bookmarkEnd w:id="3"/>
    </w:p>
    <w:p w:rsidR="00481926" w:rsidRDefault="007A36A4" w:rsidP="007A36A4">
      <w:pPr>
        <w:pStyle w:val="ListParagraph"/>
        <w:numPr>
          <w:ilvl w:val="0"/>
          <w:numId w:val="29"/>
        </w:numPr>
      </w:pPr>
      <w:r w:rsidRPr="007A36A4">
        <w:rPr>
          <w:color w:val="000000" w:themeColor="text1"/>
        </w:rPr>
        <w:t>Preston Manor School</w:t>
      </w:r>
      <w:r w:rsidR="00481926">
        <w:t xml:space="preserve">, located at </w:t>
      </w:r>
      <w:r>
        <w:t>Carlton Avenue East, Wembley, Middlesex, HA9 8NA,</w:t>
      </w:r>
      <w:r>
        <w:rPr>
          <w:color w:val="FF0000"/>
        </w:rPr>
        <w:t xml:space="preserve"> </w:t>
      </w:r>
      <w:r>
        <w:t>is</w:t>
      </w:r>
      <w:r w:rsidR="00481926">
        <w:t xml:space="preserve"> committed to compliance with all </w:t>
      </w:r>
      <w:r w:rsidR="0020080C">
        <w:t>UK</w:t>
      </w:r>
      <w:r w:rsidR="00481926">
        <w:t xml:space="preserve"> laws in respect of personal data, the protection of the “rights and freedoms” of individuals whose information is collected and processed in accordance with the General Data Protection Regulation (GDPR)</w:t>
      </w:r>
      <w:r w:rsidR="00E86CB6">
        <w:t>,</w:t>
      </w:r>
      <w:r w:rsidR="00B4174A">
        <w:t xml:space="preserve"> and the UK Data Protection Act 2018</w:t>
      </w:r>
      <w:r w:rsidR="00481926">
        <w:t xml:space="preserve">. </w:t>
      </w:r>
    </w:p>
    <w:p w:rsidR="005B18D8" w:rsidRDefault="005B18D8" w:rsidP="00C837EE">
      <w:pPr>
        <w:pStyle w:val="ListParagraph"/>
        <w:numPr>
          <w:ilvl w:val="0"/>
          <w:numId w:val="29"/>
        </w:numPr>
      </w:pPr>
      <w:r>
        <w:t xml:space="preserve">The </w:t>
      </w:r>
      <w:r w:rsidR="00E05BA1">
        <w:t xml:space="preserve">school </w:t>
      </w:r>
      <w:r>
        <w:t>shall establish all necessary policies, procedures, risk management, training, monitoring</w:t>
      </w:r>
      <w:r w:rsidR="00E86CB6">
        <w:t>,</w:t>
      </w:r>
      <w:r>
        <w:t xml:space="preserve"> and agreements to ensure that it complies with the GDPR and UK </w:t>
      </w:r>
      <w:r w:rsidR="00B4174A">
        <w:t>Data Protection Act 2018</w:t>
      </w:r>
      <w:r>
        <w:t>.</w:t>
      </w:r>
    </w:p>
    <w:p w:rsidR="005B18D8" w:rsidRDefault="007A36A4" w:rsidP="00C837EE">
      <w:pPr>
        <w:pStyle w:val="ListParagraph"/>
        <w:numPr>
          <w:ilvl w:val="0"/>
          <w:numId w:val="29"/>
        </w:numPr>
      </w:pPr>
      <w:r w:rsidRPr="007A36A4">
        <w:rPr>
          <w:color w:val="000000" w:themeColor="text1"/>
        </w:rPr>
        <w:t xml:space="preserve">Preston Manor School </w:t>
      </w:r>
      <w:r w:rsidR="005B18D8">
        <w:t xml:space="preserve">shall review its compliance with the GDPR and </w:t>
      </w:r>
      <w:r w:rsidR="00B4174A">
        <w:t>Data Protection Act 2018</w:t>
      </w:r>
      <w:r w:rsidR="005B18D8">
        <w:t xml:space="preserve"> on a regular basis.</w:t>
      </w:r>
    </w:p>
    <w:p w:rsidR="00481926" w:rsidRDefault="00481926" w:rsidP="00C837EE">
      <w:pPr>
        <w:pStyle w:val="ListParagraph"/>
        <w:numPr>
          <w:ilvl w:val="0"/>
          <w:numId w:val="29"/>
        </w:numPr>
      </w:pPr>
      <w:r>
        <w:t xml:space="preserve">Compliance with the GDPR is described by this policy and other relevant policies such as the Information Security Policy, along with connected processes and procedures. </w:t>
      </w:r>
    </w:p>
    <w:p w:rsidR="00C837EE" w:rsidRDefault="00C97708" w:rsidP="007A36A4">
      <w:pPr>
        <w:pStyle w:val="ListParagraph"/>
        <w:numPr>
          <w:ilvl w:val="0"/>
          <w:numId w:val="29"/>
        </w:numPr>
      </w:pPr>
      <w:r>
        <w:t xml:space="preserve">The </w:t>
      </w:r>
      <w:r w:rsidR="004557F3">
        <w:t>Data Protection Officer</w:t>
      </w:r>
      <w:r w:rsidR="00481926">
        <w:t xml:space="preserve"> is responsible for reviewing the </w:t>
      </w:r>
      <w:r w:rsidR="00900DDA">
        <w:t>Record of Processing Activities</w:t>
      </w:r>
      <w:r w:rsidR="00481926">
        <w:t xml:space="preserve"> annually in the light of any changes to </w:t>
      </w:r>
      <w:r w:rsidR="007A36A4" w:rsidRPr="007A36A4">
        <w:rPr>
          <w:color w:val="000000" w:themeColor="text1"/>
        </w:rPr>
        <w:t>Preston Manor School</w:t>
      </w:r>
      <w:r w:rsidR="00481926">
        <w:t xml:space="preserve">’s activities (as determined by </w:t>
      </w:r>
      <w:r w:rsidR="006E5E9F">
        <w:t xml:space="preserve">any </w:t>
      </w:r>
      <w:r w:rsidR="00481926">
        <w:t>changes)</w:t>
      </w:r>
      <w:r w:rsidR="00E86CB6">
        <w:t>,</w:t>
      </w:r>
      <w:r w:rsidR="00481926">
        <w:t xml:space="preserve"> and to any additional requirements identified by means of data protection impact assessments. This </w:t>
      </w:r>
      <w:r w:rsidR="004557F3">
        <w:t>register needs</w:t>
      </w:r>
      <w:r w:rsidR="00481926">
        <w:t xml:space="preserve"> to be available on the </w:t>
      </w:r>
      <w:r w:rsidR="00EE4E0E">
        <w:t>Information Commissioner’s Office</w:t>
      </w:r>
      <w:r w:rsidR="00481926">
        <w:t>’s request.</w:t>
      </w:r>
    </w:p>
    <w:p w:rsidR="009C0E70" w:rsidRDefault="009C0E70" w:rsidP="00A42B79">
      <w:pPr>
        <w:pStyle w:val="ListParagraph"/>
        <w:numPr>
          <w:ilvl w:val="0"/>
          <w:numId w:val="29"/>
        </w:numPr>
      </w:pPr>
      <w:r>
        <w:t xml:space="preserve">All employees, contractors, </w:t>
      </w:r>
      <w:r w:rsidR="00E05BA1">
        <w:t>governors</w:t>
      </w:r>
      <w:r>
        <w:t xml:space="preserve"> and business partners</w:t>
      </w:r>
      <w:r w:rsidR="00AD3151">
        <w:t>,</w:t>
      </w:r>
      <w:r>
        <w:t xml:space="preserve"> shall pay regard </w:t>
      </w:r>
      <w:r w:rsidR="009270AE">
        <w:t>to confidentiality</w:t>
      </w:r>
      <w:r>
        <w:t xml:space="preserve"> and access to personal information on a need to know basis.</w:t>
      </w:r>
    </w:p>
    <w:p w:rsidR="00C837EE" w:rsidRDefault="00C837EE" w:rsidP="007A36A4">
      <w:pPr>
        <w:pStyle w:val="ListParagraph"/>
        <w:numPr>
          <w:ilvl w:val="0"/>
          <w:numId w:val="29"/>
        </w:numPr>
      </w:pPr>
      <w:r>
        <w:t xml:space="preserve">Data Protection applies to all </w:t>
      </w:r>
      <w:r w:rsidR="00A42B79">
        <w:t>employees</w:t>
      </w:r>
      <w:r w:rsidRPr="007F38B7">
        <w:t xml:space="preserve">, contractors, </w:t>
      </w:r>
      <w:r w:rsidR="00E05BA1">
        <w:t>governors</w:t>
      </w:r>
      <w:r w:rsidRPr="007F38B7">
        <w:t xml:space="preserve"> and business partners</w:t>
      </w:r>
      <w:r>
        <w:t xml:space="preserve"> of </w:t>
      </w:r>
      <w:r w:rsidR="007A36A4" w:rsidRPr="007A36A4">
        <w:rPr>
          <w:color w:val="000000" w:themeColor="text1"/>
        </w:rPr>
        <w:t xml:space="preserve">Preston Manor School </w:t>
      </w:r>
      <w:r>
        <w:t xml:space="preserve">such as outsourced suppliers. </w:t>
      </w:r>
      <w:r w:rsidRPr="00E5251C">
        <w:t xml:space="preserve">Any personal data breach may be dealt with under </w:t>
      </w:r>
      <w:r w:rsidR="007A36A4" w:rsidRPr="007A36A4">
        <w:rPr>
          <w:color w:val="000000" w:themeColor="text1"/>
        </w:rPr>
        <w:t>Preston Manor School</w:t>
      </w:r>
      <w:r w:rsidRPr="00E5251C">
        <w:t>’s disciplinary policy</w:t>
      </w:r>
      <w:r w:rsidR="00AD3151">
        <w:t>,</w:t>
      </w:r>
      <w:r w:rsidRPr="00E5251C">
        <w:t xml:space="preserve"> and may also be a criminal offence, in which case the matter will be reported as soon as possible to the </w:t>
      </w:r>
      <w:r>
        <w:t xml:space="preserve">Information Commissioner’s Office and or </w:t>
      </w:r>
      <w:r w:rsidRPr="00E5251C">
        <w:t>appropriate authorities.</w:t>
      </w:r>
      <w:r>
        <w:t xml:space="preserve"> </w:t>
      </w:r>
    </w:p>
    <w:p w:rsidR="00C837EE" w:rsidRDefault="00C837EE" w:rsidP="007A36A4">
      <w:pPr>
        <w:pStyle w:val="ListParagraph"/>
        <w:numPr>
          <w:ilvl w:val="0"/>
          <w:numId w:val="29"/>
        </w:numPr>
      </w:pPr>
      <w:r>
        <w:t xml:space="preserve">Partners and any third parties working with or for </w:t>
      </w:r>
      <w:r w:rsidR="007A36A4" w:rsidRPr="007A36A4">
        <w:rPr>
          <w:color w:val="000000" w:themeColor="text1"/>
        </w:rPr>
        <w:t>Preston Manor School</w:t>
      </w:r>
      <w:r>
        <w:t>, who have or may have access to personal data, will be expected to have read, understood</w:t>
      </w:r>
      <w:r w:rsidR="00AD3151">
        <w:t>,</w:t>
      </w:r>
      <w:r>
        <w:t xml:space="preserve"> and to comply with this policy. No third party may access personal data held by </w:t>
      </w:r>
      <w:r w:rsidR="007A36A4" w:rsidRPr="007A36A4">
        <w:rPr>
          <w:color w:val="000000" w:themeColor="text1"/>
        </w:rPr>
        <w:t xml:space="preserve">Preston Manor School </w:t>
      </w:r>
      <w:r>
        <w:t xml:space="preserve">without having first entered into a legal agreement, which imposes on the third party obligations no less onerous than those to which </w:t>
      </w:r>
      <w:r w:rsidR="007A36A4" w:rsidRPr="007A36A4">
        <w:rPr>
          <w:color w:val="000000" w:themeColor="text1"/>
        </w:rPr>
        <w:t>Preston Manor School</w:t>
      </w:r>
      <w:r>
        <w:t xml:space="preserve"> is committed, and which gives </w:t>
      </w:r>
      <w:r w:rsidR="007A36A4" w:rsidRPr="007A36A4">
        <w:rPr>
          <w:color w:val="000000" w:themeColor="text1"/>
        </w:rPr>
        <w:t xml:space="preserve">Preston Manor School </w:t>
      </w:r>
      <w:r>
        <w:t>the right to audit compliance with the agreement.</w:t>
      </w:r>
    </w:p>
    <w:p w:rsidR="009270AE" w:rsidRDefault="009270AE" w:rsidP="00A42B79">
      <w:pPr>
        <w:pStyle w:val="ListParagraph"/>
        <w:numPr>
          <w:ilvl w:val="0"/>
          <w:numId w:val="29"/>
        </w:numPr>
      </w:pPr>
      <w:r>
        <w:t xml:space="preserve">The </w:t>
      </w:r>
      <w:r w:rsidR="000943B8">
        <w:t xml:space="preserve">school </w:t>
      </w:r>
      <w:r>
        <w:t xml:space="preserve">shall follow the related Codes of Practice Guidance issued by the Information Commissioner’s </w:t>
      </w:r>
      <w:r w:rsidR="00AD3151">
        <w:t xml:space="preserve">Office </w:t>
      </w:r>
      <w:r>
        <w:t xml:space="preserve">in relation to Data Protection. </w:t>
      </w:r>
    </w:p>
    <w:p w:rsidR="00EE4E0E" w:rsidRDefault="00EE4E0E">
      <w:pPr>
        <w:rPr>
          <w:rFonts w:eastAsiaTheme="majorEastAsia" w:cstheme="majorBidi"/>
          <w:b/>
          <w:bCs/>
          <w:color w:val="A8422A" w:themeColor="accent1" w:themeShade="BF"/>
          <w:sz w:val="28"/>
          <w:szCs w:val="28"/>
        </w:rPr>
      </w:pPr>
      <w:r>
        <w:br w:type="page"/>
      </w:r>
    </w:p>
    <w:p w:rsidR="005004EC" w:rsidRPr="00A42B79" w:rsidRDefault="005004EC" w:rsidP="005004EC">
      <w:pPr>
        <w:pStyle w:val="Level1numberheading"/>
        <w:ind w:hanging="993"/>
      </w:pPr>
      <w:bookmarkStart w:id="4" w:name="_Toc513640789"/>
      <w:r w:rsidRPr="00A42B79">
        <w:t>Responsibilities</w:t>
      </w:r>
      <w:bookmarkEnd w:id="4"/>
    </w:p>
    <w:p w:rsidR="005004EC" w:rsidRPr="00A42B79" w:rsidRDefault="005004EC" w:rsidP="005004EC">
      <w:r w:rsidRPr="00A42B79">
        <w:t>Data protection is the responsibility of all employees to varying degrees. These responsibilities are outlined below</w:t>
      </w:r>
      <w:r w:rsidR="00AD3151">
        <w:t>:</w:t>
      </w:r>
    </w:p>
    <w:p w:rsidR="00A64153" w:rsidRPr="005A74D3" w:rsidRDefault="00845AA5" w:rsidP="005A74D3">
      <w:pPr>
        <w:pStyle w:val="Level2numberheading"/>
        <w:numPr>
          <w:ilvl w:val="0"/>
          <w:numId w:val="0"/>
        </w:numPr>
      </w:pPr>
      <w:r>
        <w:t>Senior</w:t>
      </w:r>
      <w:r w:rsidR="00A64153" w:rsidRPr="005A74D3">
        <w:t xml:space="preserve"> Management Team</w:t>
      </w:r>
      <w:r w:rsidR="00315DEE">
        <w:t xml:space="preserve"> – Governors/School Board</w:t>
      </w:r>
    </w:p>
    <w:p w:rsidR="005A74D3" w:rsidRPr="005A74D3" w:rsidRDefault="005A74D3" w:rsidP="007A36A4">
      <w:pPr>
        <w:ind w:left="567"/>
        <w:jc w:val="both"/>
        <w:rPr>
          <w:rFonts w:cs="Arial"/>
        </w:rPr>
      </w:pPr>
      <w:r w:rsidRPr="005A74D3">
        <w:rPr>
          <w:rFonts w:cs="Arial"/>
        </w:rPr>
        <w:t xml:space="preserve">The </w:t>
      </w:r>
      <w:r w:rsidR="00845AA5">
        <w:rPr>
          <w:rFonts w:cs="Arial"/>
        </w:rPr>
        <w:t>Senior</w:t>
      </w:r>
      <w:r w:rsidRPr="005A74D3">
        <w:rPr>
          <w:rFonts w:cs="Arial"/>
        </w:rPr>
        <w:t xml:space="preserve"> Management Team </w:t>
      </w:r>
      <w:r w:rsidRPr="00E761C2">
        <w:rPr>
          <w:rFonts w:cs="Arial"/>
        </w:rPr>
        <w:t>has overall responsibility and accountability for</w:t>
      </w:r>
      <w:r w:rsidR="005C124D">
        <w:rPr>
          <w:rFonts w:cs="Arial"/>
        </w:rPr>
        <w:t xml:space="preserve"> </w:t>
      </w:r>
      <w:r w:rsidR="007A36A4" w:rsidRPr="007A36A4">
        <w:rPr>
          <w:color w:val="000000" w:themeColor="text1"/>
        </w:rPr>
        <w:t>Preston Manor School</w:t>
      </w:r>
      <w:r w:rsidR="005C124D">
        <w:rPr>
          <w:rFonts w:cs="Arial"/>
        </w:rPr>
        <w:t>’</w:t>
      </w:r>
      <w:r w:rsidRPr="00E761C2">
        <w:rPr>
          <w:rFonts w:cs="Arial"/>
        </w:rPr>
        <w:t>s information</w:t>
      </w:r>
      <w:r w:rsidR="00AD3151">
        <w:rPr>
          <w:rFonts w:cs="Arial"/>
        </w:rPr>
        <w:t>,</w:t>
      </w:r>
      <w:r>
        <w:rPr>
          <w:rFonts w:cs="Arial"/>
        </w:rPr>
        <w:t xml:space="preserve"> and set the </w:t>
      </w:r>
      <w:r w:rsidRPr="005A74D3">
        <w:rPr>
          <w:rFonts w:cs="Arial"/>
        </w:rPr>
        <w:t xml:space="preserve">strategic framework through which </w:t>
      </w:r>
      <w:r w:rsidR="007A36A4" w:rsidRPr="007A36A4">
        <w:rPr>
          <w:color w:val="000000" w:themeColor="text1"/>
        </w:rPr>
        <w:t xml:space="preserve">Preston Manor School </w:t>
      </w:r>
      <w:r w:rsidRPr="005A74D3">
        <w:rPr>
          <w:rFonts w:cs="Arial"/>
        </w:rPr>
        <w:t>governs</w:t>
      </w:r>
      <w:r>
        <w:rPr>
          <w:rFonts w:cs="Arial"/>
        </w:rPr>
        <w:t xml:space="preserve"> Data Protection. </w:t>
      </w:r>
    </w:p>
    <w:p w:rsidR="00F40D76" w:rsidRDefault="00F40D76" w:rsidP="005A74D3">
      <w:pPr>
        <w:pStyle w:val="Level2numberheading"/>
        <w:numPr>
          <w:ilvl w:val="0"/>
          <w:numId w:val="0"/>
        </w:numPr>
      </w:pPr>
    </w:p>
    <w:p w:rsidR="0011195B" w:rsidRPr="005A74D3" w:rsidRDefault="00E05BA1" w:rsidP="005A74D3">
      <w:pPr>
        <w:pStyle w:val="Level2numberheading"/>
        <w:numPr>
          <w:ilvl w:val="0"/>
          <w:numId w:val="0"/>
        </w:numPr>
      </w:pPr>
      <w:r>
        <w:t>Senior member of staff with responsibility for information</w:t>
      </w:r>
      <w:r w:rsidR="005A74D3">
        <w:t xml:space="preserve"> (Information Asset Owner)</w:t>
      </w:r>
    </w:p>
    <w:p w:rsidR="005A74D3" w:rsidRDefault="005004EC" w:rsidP="005A74D3">
      <w:pPr>
        <w:ind w:left="567"/>
        <w:jc w:val="both"/>
        <w:rPr>
          <w:rFonts w:cs="Arial"/>
        </w:rPr>
      </w:pPr>
      <w:r w:rsidRPr="005A74D3">
        <w:rPr>
          <w:rFonts w:cs="Arial"/>
        </w:rPr>
        <w:t xml:space="preserve">The responsibilities of the </w:t>
      </w:r>
      <w:r w:rsidR="005A74D3">
        <w:rPr>
          <w:rFonts w:cs="Arial"/>
        </w:rPr>
        <w:t>Information Asset Owners</w:t>
      </w:r>
      <w:r w:rsidRPr="005A74D3">
        <w:rPr>
          <w:rFonts w:cs="Arial"/>
        </w:rPr>
        <w:t xml:space="preserve"> are:</w:t>
      </w:r>
    </w:p>
    <w:p w:rsidR="0011195B" w:rsidRPr="005A74D3" w:rsidRDefault="00AD3151" w:rsidP="005A74D3">
      <w:pPr>
        <w:pStyle w:val="ListParagraph"/>
        <w:numPr>
          <w:ilvl w:val="0"/>
          <w:numId w:val="35"/>
        </w:numPr>
        <w:jc w:val="both"/>
        <w:rPr>
          <w:rFonts w:cs="Arial"/>
        </w:rPr>
      </w:pPr>
      <w:r>
        <w:rPr>
          <w:rFonts w:cs="Arial"/>
        </w:rPr>
        <w:t>t</w:t>
      </w:r>
      <w:r w:rsidR="005A74D3">
        <w:rPr>
          <w:rFonts w:cs="Arial"/>
        </w:rPr>
        <w:t xml:space="preserve">o develop and encourage </w:t>
      </w:r>
      <w:r w:rsidR="0011195B" w:rsidRPr="005A74D3">
        <w:rPr>
          <w:rFonts w:cs="Arial"/>
        </w:rPr>
        <w:t xml:space="preserve">good information handling practices within </w:t>
      </w:r>
      <w:r w:rsidR="005A74D3">
        <w:rPr>
          <w:rFonts w:cs="Arial"/>
        </w:rPr>
        <w:t xml:space="preserve">their </w:t>
      </w:r>
      <w:r w:rsidR="00933FC4">
        <w:rPr>
          <w:rFonts w:cs="Arial"/>
        </w:rPr>
        <w:t xml:space="preserve">area </w:t>
      </w:r>
      <w:r w:rsidR="005A74D3">
        <w:rPr>
          <w:rFonts w:cs="Arial"/>
        </w:rPr>
        <w:t xml:space="preserve">and </w:t>
      </w:r>
      <w:r w:rsidR="00933FC4">
        <w:rPr>
          <w:rFonts w:cs="Arial"/>
        </w:rPr>
        <w:t>their</w:t>
      </w:r>
      <w:r w:rsidR="0011195B" w:rsidRPr="005A74D3">
        <w:rPr>
          <w:rFonts w:cs="Arial"/>
        </w:rPr>
        <w:t xml:space="preserve"> responsibilities are set out</w:t>
      </w:r>
      <w:r w:rsidR="00F071CD">
        <w:rPr>
          <w:rFonts w:cs="Arial"/>
        </w:rPr>
        <w:t xml:space="preserve"> in individual job descriptions</w:t>
      </w:r>
    </w:p>
    <w:p w:rsidR="005004EC" w:rsidRPr="00A86B9B" w:rsidRDefault="00AD3151" w:rsidP="005004EC">
      <w:pPr>
        <w:pStyle w:val="ListParagraph"/>
        <w:numPr>
          <w:ilvl w:val="0"/>
          <w:numId w:val="3"/>
        </w:numPr>
      </w:pPr>
      <w:r>
        <w:t>t</w:t>
      </w:r>
      <w:r w:rsidR="005004EC" w:rsidRPr="00A86B9B">
        <w:t>o understand the general requirements and rights of the organisation, managers</w:t>
      </w:r>
      <w:r>
        <w:t>,</w:t>
      </w:r>
      <w:r w:rsidR="005004EC" w:rsidRPr="00A86B9B">
        <w:t xml:space="preserve"> and individuals under the </w:t>
      </w:r>
      <w:r w:rsidR="00A64153" w:rsidRPr="00A86B9B">
        <w:t>GDPR</w:t>
      </w:r>
    </w:p>
    <w:p w:rsidR="005004EC" w:rsidRPr="00A86B9B" w:rsidRDefault="005004EC" w:rsidP="005004EC">
      <w:pPr>
        <w:pStyle w:val="ListParagraph"/>
        <w:numPr>
          <w:ilvl w:val="0"/>
          <w:numId w:val="3"/>
        </w:numPr>
      </w:pPr>
      <w:r w:rsidRPr="00A86B9B">
        <w:t xml:space="preserve">to ensure that data protection audits are carried out in their </w:t>
      </w:r>
      <w:r w:rsidR="00933FC4">
        <w:t>a</w:t>
      </w:r>
      <w:r w:rsidR="00A64153" w:rsidRPr="00A86B9B">
        <w:t xml:space="preserve">reas on a regular basis </w:t>
      </w:r>
    </w:p>
    <w:p w:rsidR="005004EC" w:rsidRPr="00A86B9B" w:rsidRDefault="005004EC" w:rsidP="005004EC">
      <w:pPr>
        <w:pStyle w:val="ListParagraph"/>
        <w:numPr>
          <w:ilvl w:val="0"/>
          <w:numId w:val="3"/>
        </w:numPr>
      </w:pPr>
      <w:r w:rsidRPr="00A86B9B">
        <w:t>to ensure that in the light of these audits, any necessary changes to the processing of data are made within the bounds of what is practicable</w:t>
      </w:r>
      <w:r w:rsidR="00F071CD">
        <w:t xml:space="preserve"> </w:t>
      </w:r>
    </w:p>
    <w:p w:rsidR="005004EC" w:rsidRPr="00A86B9B" w:rsidRDefault="005004EC" w:rsidP="005004EC">
      <w:pPr>
        <w:pStyle w:val="ListParagraph"/>
        <w:numPr>
          <w:ilvl w:val="0"/>
          <w:numId w:val="3"/>
        </w:numPr>
      </w:pPr>
      <w:r w:rsidRPr="00A86B9B">
        <w:t xml:space="preserve">to ensure that all </w:t>
      </w:r>
      <w:r w:rsidR="00E05BA1">
        <w:t xml:space="preserve">school </w:t>
      </w:r>
      <w:r w:rsidRPr="00A86B9B">
        <w:t xml:space="preserve">employees complete the </w:t>
      </w:r>
      <w:r w:rsidR="00A86B9B" w:rsidRPr="00A86B9B">
        <w:t xml:space="preserve">mandatory </w:t>
      </w:r>
      <w:r w:rsidRPr="00A86B9B">
        <w:t xml:space="preserve">on-line </w:t>
      </w:r>
      <w:r w:rsidR="00A64153" w:rsidRPr="00A86B9B">
        <w:t>course</w:t>
      </w:r>
      <w:r w:rsidR="00CA1C22">
        <w:t>s</w:t>
      </w:r>
    </w:p>
    <w:p w:rsidR="005004EC" w:rsidRPr="00CA1C22" w:rsidRDefault="005004EC" w:rsidP="005004EC">
      <w:pPr>
        <w:pStyle w:val="ListParagraph"/>
        <w:numPr>
          <w:ilvl w:val="0"/>
          <w:numId w:val="3"/>
        </w:numPr>
      </w:pPr>
      <w:r w:rsidRPr="00CA1C22">
        <w:t xml:space="preserve">to ensure that data breaches in their </w:t>
      </w:r>
      <w:r w:rsidR="008D0C68">
        <w:t>a</w:t>
      </w:r>
      <w:r w:rsidRPr="00CA1C22">
        <w:t>reas are reported</w:t>
      </w:r>
      <w:r w:rsidR="00CA1C22">
        <w:t xml:space="preserve"> promptly</w:t>
      </w:r>
      <w:r w:rsidRPr="00CA1C22">
        <w:t xml:space="preserve">, </w:t>
      </w:r>
      <w:r w:rsidR="00AD3151" w:rsidRPr="00CA1C22">
        <w:t>investigated</w:t>
      </w:r>
      <w:r w:rsidR="00AD3151">
        <w:t xml:space="preserve">, </w:t>
      </w:r>
      <w:r w:rsidRPr="00CA1C22">
        <w:t xml:space="preserve">and risks </w:t>
      </w:r>
      <w:r w:rsidR="00AD3151">
        <w:t xml:space="preserve">are </w:t>
      </w:r>
      <w:r w:rsidRPr="00CA1C22">
        <w:t>reduced</w:t>
      </w:r>
    </w:p>
    <w:p w:rsidR="00F40D76" w:rsidRDefault="00F40D76" w:rsidP="00845AA5">
      <w:pPr>
        <w:spacing w:after="0"/>
        <w:jc w:val="both"/>
        <w:rPr>
          <w:rFonts w:cs="Arial"/>
          <w:b/>
        </w:rPr>
      </w:pPr>
    </w:p>
    <w:p w:rsidR="00845AA5" w:rsidRDefault="00845AA5" w:rsidP="00845AA5">
      <w:pPr>
        <w:spacing w:after="0"/>
        <w:jc w:val="both"/>
        <w:rPr>
          <w:rFonts w:cs="Arial"/>
          <w:b/>
        </w:rPr>
      </w:pPr>
      <w:r w:rsidRPr="00845AA5">
        <w:rPr>
          <w:rFonts w:cs="Arial"/>
          <w:b/>
        </w:rPr>
        <w:t xml:space="preserve">Brent Council Data Protection Service </w:t>
      </w:r>
    </w:p>
    <w:p w:rsidR="00AD3151" w:rsidRDefault="00AD3151" w:rsidP="00845AA5">
      <w:pPr>
        <w:spacing w:after="0"/>
        <w:jc w:val="both"/>
        <w:rPr>
          <w:rFonts w:cs="Arial"/>
          <w:b/>
        </w:rPr>
      </w:pPr>
    </w:p>
    <w:p w:rsidR="00886483" w:rsidRPr="00ED6BC0" w:rsidRDefault="00845AA5" w:rsidP="00886483">
      <w:pPr>
        <w:spacing w:after="0"/>
        <w:ind w:left="720"/>
        <w:jc w:val="both"/>
        <w:rPr>
          <w:rFonts w:cs="Arial"/>
        </w:rPr>
      </w:pPr>
      <w:r>
        <w:rPr>
          <w:rFonts w:cs="Arial"/>
        </w:rPr>
        <w:t>Brent Council Data Protection Service</w:t>
      </w:r>
      <w:r w:rsidR="00886483" w:rsidRPr="00ED6BC0">
        <w:rPr>
          <w:rFonts w:cs="Arial"/>
        </w:rPr>
        <w:t xml:space="preserve"> </w:t>
      </w:r>
      <w:r w:rsidR="00886483" w:rsidRPr="007A36A4">
        <w:rPr>
          <w:rFonts w:cs="Arial"/>
          <w:color w:val="000000" w:themeColor="text1"/>
        </w:rPr>
        <w:t>(</w:t>
      </w:r>
      <w:r w:rsidRPr="007A36A4">
        <w:rPr>
          <w:rFonts w:cs="Arial"/>
          <w:color w:val="000000" w:themeColor="text1"/>
        </w:rPr>
        <w:t>school.</w:t>
      </w:r>
      <w:hyperlink r:id="rId16" w:history="1">
        <w:r w:rsidR="00886483" w:rsidRPr="007A36A4">
          <w:rPr>
            <w:rStyle w:val="Hyperlink"/>
            <w:rFonts w:cs="Arial"/>
            <w:color w:val="000000" w:themeColor="text1"/>
          </w:rPr>
          <w:t>dpo@brent.gov.uk</w:t>
        </w:r>
      </w:hyperlink>
      <w:r w:rsidR="00886483" w:rsidRPr="007A36A4">
        <w:rPr>
          <w:rFonts w:cs="Arial"/>
          <w:color w:val="000000" w:themeColor="text1"/>
        </w:rPr>
        <w:t xml:space="preserve">) supports </w:t>
      </w:r>
      <w:r w:rsidR="00886483" w:rsidRPr="00ED6BC0">
        <w:rPr>
          <w:rFonts w:cs="Arial"/>
        </w:rPr>
        <w:t xml:space="preserve">the </w:t>
      </w:r>
      <w:r w:rsidR="00886483">
        <w:rPr>
          <w:rFonts w:cs="Arial"/>
        </w:rPr>
        <w:t>Data Protection Officer</w:t>
      </w:r>
      <w:r w:rsidR="00886483" w:rsidRPr="00ED6BC0">
        <w:rPr>
          <w:rFonts w:cs="Arial"/>
        </w:rPr>
        <w:t xml:space="preserve"> and is the first point of call for information governance </w:t>
      </w:r>
      <w:r w:rsidR="00886483">
        <w:rPr>
          <w:rFonts w:cs="Arial"/>
        </w:rPr>
        <w:t xml:space="preserve">including Data Protection </w:t>
      </w:r>
      <w:r w:rsidR="00886483" w:rsidRPr="00ED6BC0">
        <w:rPr>
          <w:rFonts w:cs="Arial"/>
        </w:rPr>
        <w:t xml:space="preserve">matters. </w:t>
      </w:r>
    </w:p>
    <w:p w:rsidR="00886483" w:rsidRDefault="00886483" w:rsidP="00886483">
      <w:pPr>
        <w:spacing w:after="0"/>
        <w:ind w:left="720"/>
        <w:jc w:val="both"/>
        <w:rPr>
          <w:rFonts w:cs="Arial"/>
        </w:rPr>
      </w:pPr>
      <w:r w:rsidRPr="00ED6BC0">
        <w:rPr>
          <w:rFonts w:cs="Arial"/>
        </w:rPr>
        <w:t>It is important that any requests for personal information (Subject Access Requests), information sharing arrangements</w:t>
      </w:r>
      <w:r>
        <w:rPr>
          <w:rFonts w:cs="Arial"/>
        </w:rPr>
        <w:t>, Privacy/Data Protection Impact Assessments,</w:t>
      </w:r>
      <w:r w:rsidRPr="00ED6BC0">
        <w:rPr>
          <w:rFonts w:cs="Arial"/>
        </w:rPr>
        <w:t xml:space="preserve"> and any suspected data breaches are notified to the team.</w:t>
      </w:r>
    </w:p>
    <w:p w:rsidR="00886483" w:rsidRDefault="00886483" w:rsidP="0011195B">
      <w:pPr>
        <w:rPr>
          <w:b/>
          <w:highlight w:val="yellow"/>
        </w:rPr>
      </w:pPr>
    </w:p>
    <w:p w:rsidR="00F40D76" w:rsidRDefault="00F40D76">
      <w:pPr>
        <w:rPr>
          <w:b/>
        </w:rPr>
      </w:pPr>
      <w:r>
        <w:rPr>
          <w:b/>
        </w:rPr>
        <w:br w:type="page"/>
      </w:r>
    </w:p>
    <w:p w:rsidR="0011195B" w:rsidRPr="00CA1C22" w:rsidRDefault="0011195B" w:rsidP="0011195B">
      <w:pPr>
        <w:rPr>
          <w:b/>
        </w:rPr>
      </w:pPr>
      <w:r w:rsidRPr="00CA1C22">
        <w:rPr>
          <w:b/>
        </w:rPr>
        <w:t xml:space="preserve">The Data Protection Officer </w:t>
      </w:r>
    </w:p>
    <w:p w:rsidR="0011195B" w:rsidRPr="00CA1C22" w:rsidRDefault="00A85AB0" w:rsidP="007A36A4">
      <w:pPr>
        <w:ind w:left="720"/>
      </w:pPr>
      <w:sdt>
        <w:sdtPr>
          <w:alias w:val="DataProtectionOfficer"/>
          <w:tag w:val="DataProtectionOfficer"/>
          <w:id w:val="884135424"/>
          <w:placeholder>
            <w:docPart w:val="8C46C1DAD41C4EB7ACCDAE3D6D900CA8"/>
          </w:placeholder>
          <w:text/>
        </w:sdtPr>
        <w:sdtEndPr/>
        <w:sdtContent>
          <w:r w:rsidR="0011195B" w:rsidRPr="00CA1C22">
            <w:t>Data Protection Officer</w:t>
          </w:r>
        </w:sdtContent>
      </w:sdt>
      <w:r w:rsidR="0011195B" w:rsidRPr="00CA1C22">
        <w:t>, to</w:t>
      </w:r>
      <w:r w:rsidR="00E703A3">
        <w:t xml:space="preserve"> co-ordinate </w:t>
      </w:r>
      <w:r w:rsidR="007A36A4" w:rsidRPr="007A36A4">
        <w:rPr>
          <w:color w:val="000000" w:themeColor="text1"/>
        </w:rPr>
        <w:t xml:space="preserve">Preston Manor School </w:t>
      </w:r>
      <w:r w:rsidR="005A74D3" w:rsidRPr="00CA1C22">
        <w:t>compliance</w:t>
      </w:r>
      <w:r w:rsidR="0011195B" w:rsidRPr="00CA1C22">
        <w:t xml:space="preserve"> with this policy on a day-to-day basis</w:t>
      </w:r>
      <w:r w:rsidR="00AD3151">
        <w:t>,</w:t>
      </w:r>
      <w:r w:rsidR="0011195B" w:rsidRPr="00CA1C22">
        <w:t xml:space="preserve"> and in particular has direct responsibility for ensuring that</w:t>
      </w:r>
      <w:r w:rsidR="00E703A3">
        <w:t xml:space="preserve"> </w:t>
      </w:r>
      <w:r w:rsidR="007A36A4" w:rsidRPr="007A36A4">
        <w:rPr>
          <w:color w:val="000000" w:themeColor="text1"/>
        </w:rPr>
        <w:t>Preston Manor School</w:t>
      </w:r>
      <w:r w:rsidR="00E703A3" w:rsidRPr="00E703A3">
        <w:rPr>
          <w:color w:val="FF0000"/>
        </w:rPr>
        <w:t xml:space="preserve"> </w:t>
      </w:r>
      <w:r w:rsidR="0011195B" w:rsidRPr="00CA1C22">
        <w:t xml:space="preserve"> complies with the GDPR, as do </w:t>
      </w:r>
      <w:r w:rsidR="00E703A3">
        <w:t>senior management</w:t>
      </w:r>
      <w:r w:rsidR="0011195B" w:rsidRPr="00CA1C22">
        <w:t xml:space="preserve"> in respect of data processing that takes place within their area of responsibility.  </w:t>
      </w:r>
    </w:p>
    <w:p w:rsidR="0011195B" w:rsidRPr="00CA1C22" w:rsidRDefault="0011195B" w:rsidP="00CA1C22">
      <w:pPr>
        <w:ind w:left="720"/>
      </w:pPr>
      <w:r w:rsidRPr="00CA1C22">
        <w:t xml:space="preserve">The </w:t>
      </w:r>
      <w:sdt>
        <w:sdtPr>
          <w:alias w:val="DataProtectionOfficer"/>
          <w:tag w:val="DataProtectionOfficer"/>
          <w:id w:val="-1309468708"/>
          <w:placeholder>
            <w:docPart w:val="4439910612D8413B9DECA1CED9D55D1E"/>
          </w:placeholder>
          <w:text/>
        </w:sdtPr>
        <w:sdtEndPr/>
        <w:sdtContent>
          <w:r w:rsidRPr="00CA1C22">
            <w:t xml:space="preserve">Data Protection Officer has </w:t>
          </w:r>
        </w:sdtContent>
      </w:sdt>
      <w:r w:rsidRPr="00CA1C22">
        <w:t xml:space="preserve"> specific responsibilities in respect of procedures such as the Subject Access Request </w:t>
      </w:r>
      <w:r w:rsidR="00845AA5" w:rsidRPr="00CA1C22">
        <w:t>Procedure and</w:t>
      </w:r>
      <w:r w:rsidRPr="00CA1C22">
        <w:t xml:space="preserve"> are the first point of call for </w:t>
      </w:r>
      <w:r w:rsidR="00F40D76">
        <w:t>employees</w:t>
      </w:r>
      <w:r w:rsidRPr="00CA1C22">
        <w:t xml:space="preserve"> seeking clarification on any aspect of data protection compliance.</w:t>
      </w:r>
    </w:p>
    <w:p w:rsidR="0011195B" w:rsidRPr="00CA1C22" w:rsidRDefault="00CA1C22" w:rsidP="00CA1C22">
      <w:pPr>
        <w:ind w:left="720"/>
      </w:pPr>
      <w:r>
        <w:t>Reports on a quarterly</w:t>
      </w:r>
      <w:r w:rsidR="0011195B" w:rsidRPr="00CA1C22">
        <w:t xml:space="preserve"> basis to </w:t>
      </w:r>
      <w:r w:rsidR="00845AA5">
        <w:t xml:space="preserve">senior management </w:t>
      </w:r>
      <w:r w:rsidR="00E703A3">
        <w:t>team</w:t>
      </w:r>
      <w:r w:rsidR="0011195B" w:rsidRPr="00CA1C22">
        <w:t xml:space="preserve"> for the management of personal data within </w:t>
      </w:r>
      <w:r w:rsidR="008D0C68">
        <w:t>your school</w:t>
      </w:r>
      <w:r w:rsidR="0011195B" w:rsidRPr="00CA1C22">
        <w:t xml:space="preserve"> and for ensuring that compliance with data protection legislation and good practice can be demonstrated. This accountability includes:</w:t>
      </w:r>
    </w:p>
    <w:p w:rsidR="0011195B" w:rsidRPr="00CA1C22" w:rsidRDefault="0011195B" w:rsidP="005A74D3">
      <w:pPr>
        <w:pStyle w:val="ListParagraph"/>
        <w:numPr>
          <w:ilvl w:val="0"/>
          <w:numId w:val="36"/>
        </w:numPr>
      </w:pPr>
      <w:r w:rsidRPr="00CA1C22">
        <w:t xml:space="preserve">development and implementation of the GDPR as required by this policy </w:t>
      </w:r>
    </w:p>
    <w:p w:rsidR="0011195B" w:rsidRPr="00CA1C22" w:rsidRDefault="0011195B" w:rsidP="005A74D3">
      <w:pPr>
        <w:pStyle w:val="ListParagraph"/>
        <w:numPr>
          <w:ilvl w:val="0"/>
          <w:numId w:val="36"/>
        </w:numPr>
      </w:pPr>
      <w:r w:rsidRPr="00CA1C22">
        <w:t>security and risk management in relation to compliance with the policy</w:t>
      </w:r>
    </w:p>
    <w:p w:rsidR="0011195B" w:rsidRPr="003E2207" w:rsidRDefault="0011195B" w:rsidP="00CA1C22">
      <w:pPr>
        <w:ind w:left="720"/>
        <w:rPr>
          <w:b/>
        </w:rPr>
      </w:pPr>
      <w:r w:rsidRPr="003E2207">
        <w:rPr>
          <w:b/>
        </w:rPr>
        <w:t>The responsibilities of the Data Protection Officer are:</w:t>
      </w:r>
    </w:p>
    <w:p w:rsidR="0011195B" w:rsidRPr="00CA1C22" w:rsidRDefault="0011195B" w:rsidP="00CA1C22">
      <w:pPr>
        <w:pStyle w:val="ListParagraph"/>
        <w:numPr>
          <w:ilvl w:val="0"/>
          <w:numId w:val="36"/>
        </w:numPr>
      </w:pPr>
      <w:r w:rsidRPr="00CA1C22">
        <w:t>to promote awareness of the GDPR</w:t>
      </w:r>
      <w:r w:rsidR="00CA1C22">
        <w:t>/data protection</w:t>
      </w:r>
      <w:r w:rsidRPr="00CA1C22">
        <w:t xml:space="preserve"> throughout the </w:t>
      </w:r>
      <w:r w:rsidR="00845AA5">
        <w:t>school</w:t>
      </w:r>
    </w:p>
    <w:p w:rsidR="0011195B" w:rsidRPr="00CA1C22" w:rsidRDefault="0011195B" w:rsidP="00CA1C22">
      <w:pPr>
        <w:pStyle w:val="ListParagraph"/>
        <w:numPr>
          <w:ilvl w:val="0"/>
          <w:numId w:val="36"/>
        </w:numPr>
      </w:pPr>
      <w:r w:rsidRPr="00CA1C22">
        <w:t>to ensure compliance with the GDPR</w:t>
      </w:r>
      <w:r w:rsidR="00CA1C22">
        <w:t>/data protection</w:t>
      </w:r>
      <w:r w:rsidRPr="00CA1C22">
        <w:t xml:space="preserve"> throughout the </w:t>
      </w:r>
      <w:r w:rsidR="00845AA5">
        <w:t>school</w:t>
      </w:r>
    </w:p>
    <w:p w:rsidR="0011195B" w:rsidRPr="00CA1C22" w:rsidRDefault="0011195B" w:rsidP="00CA1C22">
      <w:pPr>
        <w:pStyle w:val="ListParagraph"/>
        <w:numPr>
          <w:ilvl w:val="0"/>
          <w:numId w:val="36"/>
        </w:numPr>
      </w:pPr>
      <w:r w:rsidRPr="00CA1C22">
        <w:t xml:space="preserve">to provide advice and assistant to the </w:t>
      </w:r>
      <w:r w:rsidR="008D0C68">
        <w:t>school</w:t>
      </w:r>
      <w:r w:rsidR="008D0C68" w:rsidRPr="00CA1C22">
        <w:t xml:space="preserve"> </w:t>
      </w:r>
      <w:r w:rsidRPr="00CA1C22">
        <w:t>regarding the application of the GDPR</w:t>
      </w:r>
    </w:p>
    <w:p w:rsidR="0011195B" w:rsidRPr="00CA1C22" w:rsidRDefault="0011195B" w:rsidP="00CA1C22">
      <w:pPr>
        <w:pStyle w:val="ListParagraph"/>
        <w:numPr>
          <w:ilvl w:val="0"/>
          <w:numId w:val="36"/>
        </w:numPr>
      </w:pPr>
      <w:r w:rsidRPr="00CA1C22">
        <w:t>to update procedures in light of the changes in legislation or g</w:t>
      </w:r>
      <w:r w:rsidR="00CA1C22">
        <w:t xml:space="preserve">uidance from the </w:t>
      </w:r>
      <w:r w:rsidR="00845AA5">
        <w:t>school senior management team</w:t>
      </w:r>
      <w:r w:rsidR="00DF7036">
        <w:t>,</w:t>
      </w:r>
      <w:r w:rsidRPr="00CA1C22">
        <w:t xml:space="preserve"> and to notify the Information Commissioner on an annual basis of all the purposes for which the </w:t>
      </w:r>
      <w:r w:rsidR="008D0C68">
        <w:t>school</w:t>
      </w:r>
      <w:r w:rsidR="008D0C68" w:rsidRPr="00CA1C22">
        <w:t xml:space="preserve"> </w:t>
      </w:r>
      <w:r w:rsidRPr="00CA1C22">
        <w:t>processes personal data</w:t>
      </w:r>
    </w:p>
    <w:p w:rsidR="0011195B" w:rsidRPr="00CA1C22" w:rsidRDefault="0011195B" w:rsidP="00CA1C22">
      <w:pPr>
        <w:pStyle w:val="ListParagraph"/>
        <w:numPr>
          <w:ilvl w:val="0"/>
          <w:numId w:val="36"/>
        </w:numPr>
      </w:pPr>
      <w:r w:rsidRPr="00CA1C22">
        <w:t>to receive and process all subject access requests together with the maintenance of files required by the Act</w:t>
      </w:r>
    </w:p>
    <w:p w:rsidR="0011195B" w:rsidRPr="00CA1C22" w:rsidRDefault="0011195B" w:rsidP="00CA1C22">
      <w:pPr>
        <w:pStyle w:val="ListParagraph"/>
        <w:numPr>
          <w:ilvl w:val="0"/>
          <w:numId w:val="36"/>
        </w:numPr>
      </w:pPr>
      <w:r w:rsidRPr="00CA1C22">
        <w:t>to provide assistance with the training of employees in the provisions of the Act</w:t>
      </w:r>
    </w:p>
    <w:p w:rsidR="0011195B" w:rsidRDefault="0011195B" w:rsidP="00CA1C22">
      <w:pPr>
        <w:pStyle w:val="ListParagraph"/>
        <w:numPr>
          <w:ilvl w:val="0"/>
          <w:numId w:val="36"/>
        </w:numPr>
      </w:pPr>
      <w:r w:rsidRPr="00CA1C22">
        <w:t>to ensure that data is redacted before it is supplied to data subjects under a subject access request</w:t>
      </w:r>
    </w:p>
    <w:p w:rsidR="00FB4F0D" w:rsidRPr="00CA1C22" w:rsidRDefault="00FB4F0D" w:rsidP="00CA1C22">
      <w:pPr>
        <w:pStyle w:val="ListParagraph"/>
        <w:numPr>
          <w:ilvl w:val="0"/>
          <w:numId w:val="36"/>
        </w:numPr>
      </w:pPr>
      <w:r>
        <w:t>to ensure that Individual Rights are fulfilled</w:t>
      </w:r>
    </w:p>
    <w:p w:rsidR="00F40D76" w:rsidRDefault="00F40D76" w:rsidP="005004EC">
      <w:pPr>
        <w:rPr>
          <w:b/>
        </w:rPr>
      </w:pPr>
    </w:p>
    <w:p w:rsidR="005004EC" w:rsidRPr="00CA1C22" w:rsidRDefault="005004EC" w:rsidP="005004EC">
      <w:pPr>
        <w:rPr>
          <w:b/>
        </w:rPr>
      </w:pPr>
      <w:r w:rsidRPr="00CA1C22">
        <w:rPr>
          <w:b/>
        </w:rPr>
        <w:t>Managers</w:t>
      </w:r>
      <w:r w:rsidR="00FB4F0D">
        <w:rPr>
          <w:b/>
        </w:rPr>
        <w:t>/Senior Leadership Team</w:t>
      </w:r>
    </w:p>
    <w:p w:rsidR="005004EC" w:rsidRPr="00CA1C22" w:rsidRDefault="005004EC" w:rsidP="00CA1C22">
      <w:pPr>
        <w:ind w:left="720"/>
      </w:pPr>
      <w:r w:rsidRPr="00CA1C22">
        <w:t>The responsibilities of all managers are:</w:t>
      </w:r>
    </w:p>
    <w:p w:rsidR="005004EC" w:rsidRPr="00CA1C22" w:rsidRDefault="005004EC" w:rsidP="005004EC">
      <w:pPr>
        <w:pStyle w:val="ListParagraph"/>
        <w:numPr>
          <w:ilvl w:val="0"/>
          <w:numId w:val="3"/>
        </w:numPr>
      </w:pPr>
      <w:r w:rsidRPr="00CA1C22">
        <w:t>to carry out data protection audits in</w:t>
      </w:r>
      <w:r w:rsidR="00A64153" w:rsidRPr="00CA1C22">
        <w:t xml:space="preserve"> their area on a regular basis </w:t>
      </w:r>
    </w:p>
    <w:p w:rsidR="005004EC" w:rsidRPr="00CA1C22" w:rsidRDefault="005004EC" w:rsidP="005004EC">
      <w:pPr>
        <w:pStyle w:val="ListParagraph"/>
        <w:numPr>
          <w:ilvl w:val="0"/>
          <w:numId w:val="3"/>
        </w:numPr>
      </w:pPr>
      <w:r w:rsidRPr="00CA1C22">
        <w:t>to inform employees</w:t>
      </w:r>
      <w:r w:rsidR="00FB4F0D">
        <w:t>/pupils</w:t>
      </w:r>
      <w:r w:rsidRPr="00CA1C22">
        <w:t xml:space="preserve"> of the purpose(s) for which their personal data will be used</w:t>
      </w:r>
      <w:r w:rsidR="00DF7036">
        <w:t>,</w:t>
      </w:r>
      <w:r w:rsidRPr="00CA1C22">
        <w:t xml:space="preserve"> and who will have access to that data</w:t>
      </w:r>
    </w:p>
    <w:p w:rsidR="005004EC" w:rsidRPr="00CA1C22" w:rsidRDefault="005004EC" w:rsidP="005004EC">
      <w:pPr>
        <w:pStyle w:val="ListParagraph"/>
        <w:numPr>
          <w:ilvl w:val="0"/>
          <w:numId w:val="3"/>
        </w:numPr>
      </w:pPr>
      <w:r w:rsidRPr="00CA1C22">
        <w:t>to keep personal data up-to-date and accurate</w:t>
      </w:r>
    </w:p>
    <w:p w:rsidR="005004EC" w:rsidRPr="00CA1C22" w:rsidRDefault="005004EC" w:rsidP="005004EC">
      <w:pPr>
        <w:pStyle w:val="ListParagraph"/>
        <w:numPr>
          <w:ilvl w:val="0"/>
          <w:numId w:val="3"/>
        </w:numPr>
      </w:pPr>
      <w:r w:rsidRPr="00CA1C22">
        <w:t>to allow their employees/</w:t>
      </w:r>
      <w:r w:rsidR="008D0C68">
        <w:t>pupils</w:t>
      </w:r>
      <w:r w:rsidR="008D0C68" w:rsidRPr="00CA1C22">
        <w:t xml:space="preserve"> </w:t>
      </w:r>
      <w:r w:rsidRPr="00CA1C22">
        <w:t>access to their personal data through the appropriate mechanisms (see below)</w:t>
      </w:r>
    </w:p>
    <w:p w:rsidR="005004EC" w:rsidRPr="00CA1C22" w:rsidRDefault="005004EC" w:rsidP="00CA1C22">
      <w:pPr>
        <w:pStyle w:val="ListParagraph"/>
        <w:numPr>
          <w:ilvl w:val="0"/>
          <w:numId w:val="3"/>
        </w:numPr>
      </w:pPr>
      <w:r w:rsidRPr="00CA1C22">
        <w:t xml:space="preserve">to ensure that all employees understand the importance of </w:t>
      </w:r>
      <w:r w:rsidR="008D0C68">
        <w:t>pupil</w:t>
      </w:r>
      <w:r w:rsidR="008D0C68" w:rsidRPr="00CA1C22">
        <w:t xml:space="preserve"> </w:t>
      </w:r>
      <w:r w:rsidRPr="00CA1C22">
        <w:t>and employees confidentiality</w:t>
      </w:r>
    </w:p>
    <w:p w:rsidR="005004EC" w:rsidRPr="00CA1C22" w:rsidRDefault="005004EC" w:rsidP="00CA1C22">
      <w:pPr>
        <w:pStyle w:val="ListParagraph"/>
        <w:numPr>
          <w:ilvl w:val="0"/>
          <w:numId w:val="3"/>
        </w:numPr>
      </w:pPr>
      <w:r w:rsidRPr="00CA1C22">
        <w:t>to rectify, erase</w:t>
      </w:r>
      <w:r w:rsidR="00DF7036">
        <w:t>,</w:t>
      </w:r>
      <w:r w:rsidRPr="00CA1C22">
        <w:t xml:space="preserve"> destroy personal data as per relevant procedures</w:t>
      </w:r>
      <w:r w:rsidR="00DF7036">
        <w:t>,</w:t>
      </w:r>
      <w:r w:rsidR="00CA1C22">
        <w:t xml:space="preserve"> </w:t>
      </w:r>
      <w:r w:rsidRPr="00CA1C22">
        <w:t xml:space="preserve">and the </w:t>
      </w:r>
      <w:r w:rsidR="008D0C68">
        <w:t>school</w:t>
      </w:r>
      <w:r w:rsidR="008D0C68" w:rsidRPr="00CA1C22">
        <w:t xml:space="preserve">’s </w:t>
      </w:r>
      <w:r w:rsidR="007C087F">
        <w:t xml:space="preserve">records </w:t>
      </w:r>
      <w:r w:rsidRPr="00CA1C22">
        <w:t>retention policy</w:t>
      </w:r>
      <w:r w:rsidR="00CA1C22">
        <w:t xml:space="preserve">. </w:t>
      </w:r>
      <w:r w:rsidRPr="00CA1C22">
        <w:t>All employees should have access to a copy of the Data Protection Policy and guidance notes</w:t>
      </w:r>
    </w:p>
    <w:p w:rsidR="005004EC" w:rsidRPr="00CA1C22" w:rsidRDefault="005004EC" w:rsidP="005004EC">
      <w:pPr>
        <w:pStyle w:val="ListParagraph"/>
        <w:numPr>
          <w:ilvl w:val="0"/>
          <w:numId w:val="3"/>
        </w:numPr>
      </w:pPr>
      <w:r w:rsidRPr="00CA1C22">
        <w:t xml:space="preserve">to report </w:t>
      </w:r>
      <w:r w:rsidR="008D0C68">
        <w:t>potential</w:t>
      </w:r>
      <w:r w:rsidRPr="00CA1C22">
        <w:t xml:space="preserve"> data breach</w:t>
      </w:r>
      <w:r w:rsidR="008D0C68">
        <w:t>es</w:t>
      </w:r>
      <w:r w:rsidRPr="00CA1C22">
        <w:t xml:space="preserve"> to the </w:t>
      </w:r>
      <w:r w:rsidR="000943B8">
        <w:t>school</w:t>
      </w:r>
      <w:r w:rsidR="000943B8" w:rsidRPr="00CA1C22">
        <w:t xml:space="preserve">’s </w:t>
      </w:r>
      <w:r w:rsidRPr="00CA1C22">
        <w:t>data protection officer immediately</w:t>
      </w:r>
      <w:r w:rsidR="00DF7036">
        <w:t>,</w:t>
      </w:r>
      <w:r w:rsidRPr="00CA1C22">
        <w:t xml:space="preserve"> or email</w:t>
      </w:r>
      <w:r w:rsidR="00CA1C22">
        <w:t xml:space="preserve"> </w:t>
      </w:r>
      <w:r w:rsidR="007C087F">
        <w:t>school.</w:t>
      </w:r>
      <w:r w:rsidR="00CA1C22" w:rsidRPr="00CA1C22">
        <w:t>dpo@brent.gov.uk</w:t>
      </w:r>
      <w:r w:rsidR="00CA1C22">
        <w:t xml:space="preserve"> as soon as there is awareness of a breach or potential breach. This includes awareness of a breach by a third party or supplier</w:t>
      </w:r>
      <w:r w:rsidRPr="00CA1C22">
        <w:t xml:space="preserve"> </w:t>
      </w:r>
    </w:p>
    <w:p w:rsidR="005004EC" w:rsidRPr="00CA1C22" w:rsidRDefault="005004EC" w:rsidP="005004EC">
      <w:pPr>
        <w:pStyle w:val="ListParagraph"/>
        <w:numPr>
          <w:ilvl w:val="0"/>
          <w:numId w:val="3"/>
        </w:numPr>
      </w:pPr>
      <w:r w:rsidRPr="00CA1C22">
        <w:t xml:space="preserve">to carry out data breach investigation relating to their employees </w:t>
      </w:r>
    </w:p>
    <w:p w:rsidR="00F40D76" w:rsidRDefault="00F40D76" w:rsidP="005004EC">
      <w:pPr>
        <w:rPr>
          <w:b/>
        </w:rPr>
      </w:pPr>
    </w:p>
    <w:p w:rsidR="005004EC" w:rsidRDefault="005004EC" w:rsidP="005004EC">
      <w:pPr>
        <w:rPr>
          <w:b/>
          <w:highlight w:val="yellow"/>
        </w:rPr>
      </w:pPr>
      <w:r w:rsidRPr="00CA1C22">
        <w:rPr>
          <w:b/>
        </w:rPr>
        <w:t>Employees</w:t>
      </w:r>
    </w:p>
    <w:p w:rsidR="0011195B" w:rsidRPr="00CA1C22" w:rsidRDefault="0011195B" w:rsidP="003E2207">
      <w:pPr>
        <w:spacing w:after="0"/>
        <w:ind w:left="720"/>
      </w:pPr>
      <w:r w:rsidRPr="00CA1C22">
        <w:t xml:space="preserve">Compliance with data protection legislation is the responsibility of all </w:t>
      </w:r>
      <w:r w:rsidR="00F40D76">
        <w:t>employees</w:t>
      </w:r>
      <w:r w:rsidRPr="00CA1C22" w:rsidDel="00557A0A">
        <w:t xml:space="preserve"> </w:t>
      </w:r>
      <w:r w:rsidRPr="00CA1C22">
        <w:t xml:space="preserve">of </w:t>
      </w:r>
      <w:sdt>
        <w:sdtPr>
          <w:alias w:val="CompanyName"/>
          <w:tag w:val="CompanyName"/>
          <w:id w:val="2079239137"/>
          <w:placeholder>
            <w:docPart w:val="49C5E684193A42C79228B3A12547ADF8"/>
          </w:placeholder>
          <w:text/>
        </w:sdtPr>
        <w:sdtEndPr/>
        <w:sdtContent>
          <w:r w:rsidR="00CA1C22">
            <w:t xml:space="preserve">the </w:t>
          </w:r>
          <w:r w:rsidR="00845AA5">
            <w:t>school</w:t>
          </w:r>
        </w:sdtContent>
      </w:sdt>
      <w:r w:rsidRPr="00CA1C22">
        <w:t xml:space="preserve"> who process personal data. </w:t>
      </w:r>
    </w:p>
    <w:p w:rsidR="0011195B" w:rsidRPr="00A64153" w:rsidRDefault="0011195B" w:rsidP="003E2207">
      <w:pPr>
        <w:spacing w:after="0"/>
        <w:rPr>
          <w:rFonts w:cs="Arial"/>
          <w:sz w:val="22"/>
          <w:highlight w:val="yellow"/>
        </w:rPr>
      </w:pPr>
    </w:p>
    <w:p w:rsidR="005004EC" w:rsidRPr="00CA1C22" w:rsidRDefault="005004EC" w:rsidP="003E2207">
      <w:pPr>
        <w:spacing w:after="0"/>
        <w:ind w:left="720"/>
      </w:pPr>
      <w:r w:rsidRPr="00CA1C22">
        <w:t>The responsibilities of employees are as follows:</w:t>
      </w:r>
    </w:p>
    <w:p w:rsidR="005004EC" w:rsidRPr="00DE6CE5" w:rsidRDefault="005004EC" w:rsidP="005004EC">
      <w:pPr>
        <w:pStyle w:val="ListParagraph"/>
        <w:numPr>
          <w:ilvl w:val="0"/>
          <w:numId w:val="3"/>
        </w:numPr>
      </w:pPr>
      <w:r w:rsidRPr="00DE6CE5">
        <w:t>to ensure that personal data remains confidential where appropriate. This includes:</w:t>
      </w:r>
    </w:p>
    <w:p w:rsidR="005004EC" w:rsidRPr="00DE6CE5" w:rsidRDefault="005004EC" w:rsidP="005004EC">
      <w:pPr>
        <w:pStyle w:val="ListParagraph"/>
        <w:numPr>
          <w:ilvl w:val="1"/>
          <w:numId w:val="3"/>
        </w:numPr>
      </w:pPr>
      <w:r w:rsidRPr="00DE6CE5">
        <w:t>not discussing confidential work issues with relatives/ friends</w:t>
      </w:r>
    </w:p>
    <w:p w:rsidR="005004EC" w:rsidRPr="00DE6CE5" w:rsidRDefault="005004EC" w:rsidP="005004EC">
      <w:pPr>
        <w:pStyle w:val="ListParagraph"/>
        <w:numPr>
          <w:ilvl w:val="1"/>
          <w:numId w:val="3"/>
        </w:numPr>
      </w:pPr>
      <w:r w:rsidRPr="00DE6CE5">
        <w:t>turning the screen away from public viewing</w:t>
      </w:r>
      <w:r w:rsidR="00AF400F">
        <w:t>,</w:t>
      </w:r>
      <w:r w:rsidRPr="00DE6CE5">
        <w:t xml:space="preserve"> not shouting out personal information about customers/other employees across a department/office </w:t>
      </w:r>
      <w:r w:rsidR="006E732B" w:rsidRPr="00DE6CE5">
        <w:t>etc.</w:t>
      </w:r>
    </w:p>
    <w:p w:rsidR="005004EC" w:rsidRPr="00DE6CE5" w:rsidRDefault="005004EC" w:rsidP="005004EC">
      <w:pPr>
        <w:pStyle w:val="ListParagraph"/>
        <w:numPr>
          <w:ilvl w:val="1"/>
          <w:numId w:val="3"/>
        </w:numPr>
      </w:pPr>
      <w:r w:rsidRPr="00DE6CE5">
        <w:t>being careful to whom information is given, especially over the phone</w:t>
      </w:r>
    </w:p>
    <w:p w:rsidR="005004EC" w:rsidRPr="00DE6CE5" w:rsidRDefault="005004EC" w:rsidP="005004EC">
      <w:pPr>
        <w:pStyle w:val="ListParagraph"/>
        <w:numPr>
          <w:ilvl w:val="1"/>
          <w:numId w:val="3"/>
        </w:numPr>
      </w:pPr>
      <w:r w:rsidRPr="00DE6CE5">
        <w:t>ensuring that messages containing personal data left on answer - phones are not overheard by the public</w:t>
      </w:r>
    </w:p>
    <w:p w:rsidR="005004EC" w:rsidRPr="00DE6CE5" w:rsidRDefault="005004EC" w:rsidP="005004EC">
      <w:pPr>
        <w:pStyle w:val="ListParagraph"/>
        <w:numPr>
          <w:ilvl w:val="1"/>
          <w:numId w:val="3"/>
        </w:numPr>
      </w:pPr>
      <w:r w:rsidRPr="00DE6CE5">
        <w:t>using computer passwords/screensavers</w:t>
      </w:r>
    </w:p>
    <w:p w:rsidR="005004EC" w:rsidRPr="00DE6CE5" w:rsidRDefault="005004EC" w:rsidP="005004EC">
      <w:pPr>
        <w:pStyle w:val="ListParagraph"/>
        <w:numPr>
          <w:ilvl w:val="1"/>
          <w:numId w:val="3"/>
        </w:numPr>
      </w:pPr>
      <w:r w:rsidRPr="00DE6CE5">
        <w:t>not disclosing computer passwords</w:t>
      </w:r>
    </w:p>
    <w:p w:rsidR="005004EC" w:rsidRPr="00DE6CE5" w:rsidRDefault="00AF400F" w:rsidP="005004EC">
      <w:pPr>
        <w:pStyle w:val="ListParagraph"/>
        <w:numPr>
          <w:ilvl w:val="1"/>
          <w:numId w:val="3"/>
        </w:numPr>
      </w:pPr>
      <w:r>
        <w:t>l</w:t>
      </w:r>
      <w:r w:rsidR="005004EC" w:rsidRPr="00DE6CE5">
        <w:t>ogging</w:t>
      </w:r>
      <w:r w:rsidR="00DE6CE5">
        <w:t xml:space="preserve"> off the computer when leaving</w:t>
      </w:r>
      <w:r w:rsidR="005004EC" w:rsidRPr="00DE6CE5">
        <w:t xml:space="preserve"> the workstation</w:t>
      </w:r>
    </w:p>
    <w:p w:rsidR="005004EC" w:rsidRPr="00DE6CE5" w:rsidRDefault="005004EC" w:rsidP="005004EC">
      <w:pPr>
        <w:pStyle w:val="ListParagraph"/>
        <w:numPr>
          <w:ilvl w:val="1"/>
          <w:numId w:val="3"/>
        </w:numPr>
      </w:pPr>
      <w:r w:rsidRPr="00DE6CE5">
        <w:t>apply</w:t>
      </w:r>
      <w:r w:rsidR="00DE6CE5">
        <w:t>ing</w:t>
      </w:r>
      <w:r w:rsidRPr="00DE6CE5">
        <w:t xml:space="preserve"> security and confidentiality measures whilst working remotely or from home</w:t>
      </w:r>
    </w:p>
    <w:p w:rsidR="005004EC" w:rsidRPr="00DE6CE5" w:rsidRDefault="005004EC" w:rsidP="005004EC">
      <w:pPr>
        <w:pStyle w:val="ListParagraph"/>
        <w:numPr>
          <w:ilvl w:val="0"/>
          <w:numId w:val="3"/>
        </w:numPr>
      </w:pPr>
      <w:r w:rsidRPr="00DE6CE5">
        <w:t>to accurately record information, both manual and computerised</w:t>
      </w:r>
    </w:p>
    <w:p w:rsidR="005004EC" w:rsidRPr="00DE6CE5" w:rsidRDefault="005004EC" w:rsidP="005004EC">
      <w:pPr>
        <w:pStyle w:val="ListParagraph"/>
        <w:numPr>
          <w:ilvl w:val="0"/>
          <w:numId w:val="3"/>
        </w:numPr>
      </w:pPr>
      <w:r w:rsidRPr="00DE6CE5">
        <w:t>to comply with a request for information made by the Data Protection Officer</w:t>
      </w:r>
    </w:p>
    <w:p w:rsidR="005004EC" w:rsidRPr="00DE6CE5" w:rsidRDefault="005004EC" w:rsidP="005004EC">
      <w:pPr>
        <w:pStyle w:val="ListParagraph"/>
        <w:numPr>
          <w:ilvl w:val="0"/>
          <w:numId w:val="3"/>
        </w:numPr>
      </w:pPr>
      <w:r w:rsidRPr="00DE6CE5">
        <w:t xml:space="preserve">to make themselves aware of their responsibilities and rights under the </w:t>
      </w:r>
      <w:r w:rsidR="00A64153" w:rsidRPr="00DE6CE5">
        <w:t>GDPR</w:t>
      </w:r>
      <w:r w:rsidR="00DE6CE5">
        <w:t>/Data Protection</w:t>
      </w:r>
      <w:r w:rsidR="00A14E73">
        <w:t xml:space="preserve"> Act</w:t>
      </w:r>
      <w:r w:rsidRPr="00DE6CE5">
        <w:t>. If in doubt</w:t>
      </w:r>
      <w:r w:rsidR="00A14E73">
        <w:t>,</w:t>
      </w:r>
      <w:r w:rsidRPr="00DE6CE5">
        <w:t xml:space="preserve"> employees should contact their manager or the Data Protection Officer</w:t>
      </w:r>
    </w:p>
    <w:p w:rsidR="00A14E73" w:rsidRDefault="005004EC">
      <w:pPr>
        <w:pStyle w:val="ListParagraph"/>
        <w:numPr>
          <w:ilvl w:val="0"/>
          <w:numId w:val="3"/>
        </w:numPr>
      </w:pPr>
      <w:r w:rsidRPr="00DE6CE5">
        <w:t>to complete the</w:t>
      </w:r>
      <w:r w:rsidR="00DE6CE5">
        <w:t xml:space="preserve"> mandatory</w:t>
      </w:r>
      <w:r w:rsidR="00FB4F0D">
        <w:t xml:space="preserve"> online</w:t>
      </w:r>
      <w:r w:rsidR="00845AA5">
        <w:t xml:space="preserve"> course</w:t>
      </w:r>
      <w:r w:rsidR="00DE6CE5">
        <w:t xml:space="preserve"> annually</w:t>
      </w:r>
    </w:p>
    <w:p w:rsidR="005004EC" w:rsidRPr="00A14E73" w:rsidRDefault="005004EC" w:rsidP="007A36A4">
      <w:pPr>
        <w:pStyle w:val="ListParagraph"/>
        <w:numPr>
          <w:ilvl w:val="0"/>
          <w:numId w:val="3"/>
        </w:numPr>
        <w:rPr>
          <w:rStyle w:val="Hyperlink"/>
          <w:bCs w:val="0"/>
          <w:color w:val="auto"/>
        </w:rPr>
      </w:pPr>
      <w:r w:rsidRPr="00DE6CE5">
        <w:t xml:space="preserve">to report a suspect data breach to </w:t>
      </w:r>
      <w:r w:rsidR="009E128F">
        <w:t>their</w:t>
      </w:r>
      <w:r w:rsidRPr="00DE6CE5">
        <w:t xml:space="preserve"> manager</w:t>
      </w:r>
      <w:r w:rsidR="00A14E73">
        <w:t>,</w:t>
      </w:r>
      <w:r w:rsidRPr="00DE6CE5">
        <w:t xml:space="preserve"> and the </w:t>
      </w:r>
      <w:r w:rsidR="007A36A4" w:rsidRPr="007A36A4">
        <w:rPr>
          <w:color w:val="000000" w:themeColor="text1"/>
        </w:rPr>
        <w:t>Preston Manor School</w:t>
      </w:r>
      <w:r w:rsidR="00845AA5">
        <w:t xml:space="preserve">s </w:t>
      </w:r>
      <w:r w:rsidR="00A14E73">
        <w:t>D</w:t>
      </w:r>
      <w:r w:rsidR="00845AA5">
        <w:t>esignated</w:t>
      </w:r>
      <w:r w:rsidRPr="00DE6CE5">
        <w:t xml:space="preserve"> Data Protection Officer immediately</w:t>
      </w:r>
      <w:r w:rsidR="00A14E73">
        <w:t>,</w:t>
      </w:r>
      <w:r w:rsidRPr="00DE6CE5">
        <w:t xml:space="preserve"> or email </w:t>
      </w:r>
      <w:r w:rsidR="00845AA5">
        <w:t>school.</w:t>
      </w:r>
      <w:r w:rsidR="0011195B" w:rsidRPr="00A14E73">
        <w:rPr>
          <w:bCs/>
        </w:rPr>
        <w:t>dpo@brent.gov.uk</w:t>
      </w:r>
      <w:r w:rsidR="00DE6CE5">
        <w:rPr>
          <w:rStyle w:val="Hyperlink"/>
        </w:rPr>
        <w:t xml:space="preserve">. </w:t>
      </w:r>
      <w:r w:rsidR="00DE6CE5" w:rsidRPr="00A14E73">
        <w:rPr>
          <w:rStyle w:val="Hyperlink"/>
          <w:color w:val="000000" w:themeColor="text1"/>
        </w:rPr>
        <w:t>This should happen as soon as there is awareness of a breach or potential breach</w:t>
      </w:r>
    </w:p>
    <w:p w:rsidR="00DE6CE5" w:rsidRPr="00DE6CE5" w:rsidRDefault="00DE6CE5" w:rsidP="005004EC">
      <w:pPr>
        <w:pStyle w:val="ListParagraph"/>
        <w:numPr>
          <w:ilvl w:val="0"/>
          <w:numId w:val="3"/>
        </w:numPr>
        <w:rPr>
          <w:rStyle w:val="Hyperlink"/>
          <w:bCs w:val="0"/>
          <w:color w:val="auto"/>
        </w:rPr>
      </w:pPr>
      <w:r>
        <w:rPr>
          <w:rStyle w:val="Hyperlink"/>
          <w:color w:val="000000" w:themeColor="text1"/>
        </w:rPr>
        <w:t xml:space="preserve">to ensure that any personal data about them and supplied by them to the </w:t>
      </w:r>
      <w:r w:rsidR="00C91546">
        <w:rPr>
          <w:rStyle w:val="Hyperlink"/>
          <w:color w:val="000000" w:themeColor="text1"/>
        </w:rPr>
        <w:t xml:space="preserve">school </w:t>
      </w:r>
      <w:r>
        <w:rPr>
          <w:rStyle w:val="Hyperlink"/>
          <w:color w:val="000000" w:themeColor="text1"/>
        </w:rPr>
        <w:t>is accurate and up-to-date</w:t>
      </w:r>
    </w:p>
    <w:p w:rsidR="0011195B" w:rsidRPr="00DE6CE5" w:rsidRDefault="00A14E73" w:rsidP="00DE6CE5">
      <w:pPr>
        <w:pStyle w:val="ListParagraph"/>
        <w:numPr>
          <w:ilvl w:val="0"/>
          <w:numId w:val="3"/>
        </w:numPr>
      </w:pPr>
      <w:r>
        <w:rPr>
          <w:rStyle w:val="Hyperlink"/>
          <w:color w:val="000000" w:themeColor="text1"/>
        </w:rPr>
        <w:t>t</w:t>
      </w:r>
      <w:r w:rsidR="00DE6CE5">
        <w:rPr>
          <w:rStyle w:val="Hyperlink"/>
          <w:color w:val="000000" w:themeColor="text1"/>
        </w:rPr>
        <w:t>o notify the line manager of any conflict of interest in the data that is to be processed by them or potentially viewed</w:t>
      </w:r>
    </w:p>
    <w:p w:rsidR="005004EC" w:rsidRPr="00DE6CE5" w:rsidRDefault="005004EC" w:rsidP="00DE6CE5">
      <w:pPr>
        <w:ind w:left="720"/>
      </w:pPr>
      <w:r w:rsidRPr="00DE6CE5">
        <w:t xml:space="preserve">NB. Individuals can be prosecuted under the </w:t>
      </w:r>
      <w:r w:rsidR="00A64153" w:rsidRPr="00DE6CE5">
        <w:t>GDPR</w:t>
      </w:r>
      <w:r w:rsidR="00DE6CE5">
        <w:t>/Data Protection</w:t>
      </w:r>
      <w:r w:rsidR="00A14E73">
        <w:t xml:space="preserve"> Act</w:t>
      </w:r>
      <w:r w:rsidRPr="00DE6CE5">
        <w:t>, not just t</w:t>
      </w:r>
      <w:r w:rsidR="005C124D">
        <w:t xml:space="preserve">he </w:t>
      </w:r>
      <w:r w:rsidR="009E128F">
        <w:t>school</w:t>
      </w:r>
      <w:r w:rsidR="005C124D">
        <w:t>.</w:t>
      </w:r>
    </w:p>
    <w:p w:rsidR="00C91546" w:rsidRDefault="00C91546">
      <w:pPr>
        <w:rPr>
          <w:rFonts w:eastAsiaTheme="majorEastAsia" w:cstheme="majorBidi"/>
          <w:b/>
          <w:bCs/>
          <w:color w:val="0070C0"/>
          <w:sz w:val="28"/>
          <w:szCs w:val="28"/>
        </w:rPr>
      </w:pPr>
      <w:r>
        <w:br w:type="page"/>
      </w:r>
    </w:p>
    <w:p w:rsidR="002D69C4" w:rsidRDefault="002D69C4" w:rsidP="00DF16B1">
      <w:pPr>
        <w:pStyle w:val="Level1numberheading"/>
        <w:ind w:hanging="993"/>
      </w:pPr>
      <w:bookmarkStart w:id="5" w:name="_Toc513640790"/>
      <w:r>
        <w:t>The Data Protection Principles</w:t>
      </w:r>
      <w:bookmarkEnd w:id="5"/>
    </w:p>
    <w:p w:rsidR="00EE22FE" w:rsidRPr="00EE22FE" w:rsidRDefault="00EE22FE" w:rsidP="007A36A4">
      <w:r w:rsidRPr="00EE22FE">
        <w:t xml:space="preserve">All processing of personal data must be conducted in accordance with the data protection principles as set out in Article 5 of the GDPR. </w:t>
      </w:r>
      <w:r w:rsidR="007A36A4" w:rsidRPr="007A36A4">
        <w:rPr>
          <w:color w:val="000000" w:themeColor="text1"/>
        </w:rPr>
        <w:t>Preston Manor School</w:t>
      </w:r>
      <w:r w:rsidR="00EC1F74">
        <w:t xml:space="preserve">’s </w:t>
      </w:r>
      <w:r w:rsidRPr="00EE22FE">
        <w:t>policies and procedures are designed to ensure compliance with the principles.</w:t>
      </w:r>
    </w:p>
    <w:p w:rsidR="00EE22FE" w:rsidRPr="00EC1F74" w:rsidRDefault="00EE22FE" w:rsidP="00EE22FE">
      <w:pPr>
        <w:rPr>
          <w:b/>
        </w:rPr>
      </w:pPr>
      <w:r w:rsidRPr="00EC1F74">
        <w:rPr>
          <w:b/>
        </w:rPr>
        <w:t>Personal data must be processed lawfully, fairly</w:t>
      </w:r>
      <w:r w:rsidR="00A14E73">
        <w:rPr>
          <w:b/>
        </w:rPr>
        <w:t>,</w:t>
      </w:r>
      <w:r w:rsidRPr="00EC1F74">
        <w:rPr>
          <w:b/>
        </w:rPr>
        <w:t xml:space="preserve"> and transparently</w:t>
      </w:r>
    </w:p>
    <w:p w:rsidR="00EE22FE" w:rsidRPr="00EE22FE" w:rsidRDefault="00EE22FE" w:rsidP="00EE22FE">
      <w:r w:rsidRPr="00EE22FE">
        <w:t>Lawful – identify a lawful basis before you can process personal data. These are often referred to as the “conditions for processing”, for example consent.</w:t>
      </w:r>
    </w:p>
    <w:p w:rsidR="00EE22FE" w:rsidRPr="00EE22FE" w:rsidRDefault="00EE22FE" w:rsidP="00EE22FE">
      <w:r w:rsidRPr="00EE22FE">
        <w:t>Fairly – in order for processing to be fair, the data controller has to make certain information available to the data subject</w:t>
      </w:r>
      <w:r w:rsidR="00A14E73">
        <w:t>(</w:t>
      </w:r>
      <w:r w:rsidRPr="00EE22FE">
        <w:t>s</w:t>
      </w:r>
      <w:r w:rsidR="00A14E73">
        <w:t>)</w:t>
      </w:r>
      <w:r w:rsidRPr="00EE22FE">
        <w:t xml:space="preserve"> as practicable. This applies whether the personal data was obtained directly from the data subject</w:t>
      </w:r>
      <w:r w:rsidR="00A14E73">
        <w:t>(</w:t>
      </w:r>
      <w:r w:rsidRPr="00EE22FE">
        <w:t>s</w:t>
      </w:r>
      <w:r w:rsidR="00A14E73">
        <w:t>)</w:t>
      </w:r>
      <w:r w:rsidRPr="00EE22FE">
        <w:t xml:space="preserve"> or from other sources. </w:t>
      </w:r>
    </w:p>
    <w:p w:rsidR="00EE22FE" w:rsidRPr="00EE22FE" w:rsidRDefault="00EE22FE" w:rsidP="00EE22FE">
      <w:r w:rsidRPr="00EE22FE">
        <w:t>The GDPR has increased requirements about what information should be available to data subjects, which is covered in the ‘Transparency’ requirement.</w:t>
      </w:r>
    </w:p>
    <w:p w:rsidR="00EE22FE" w:rsidRPr="00EE22FE" w:rsidRDefault="00EE22FE" w:rsidP="00EE22FE">
      <w:r w:rsidRPr="00EE22FE">
        <w:t>Transparently – the GDPR includes rules on giving privacy information to data subjects in Articles 12, 13</w:t>
      </w:r>
      <w:r w:rsidR="00A14E73">
        <w:t>,</w:t>
      </w:r>
      <w:r w:rsidRPr="00EE22FE">
        <w:t xml:space="preserve"> and 14. These are detailed and specific, placing an emphasis on making privacy notices understandable and accessible. Information must be communicated to the data subject</w:t>
      </w:r>
      <w:r w:rsidR="00A14E73">
        <w:t>(s)</w:t>
      </w:r>
      <w:r w:rsidRPr="00EE22FE">
        <w:t xml:space="preserve"> in an intelligible form using clear and plain language. </w:t>
      </w:r>
    </w:p>
    <w:p w:rsidR="00EE22FE" w:rsidRPr="00EE22FE" w:rsidRDefault="007A36A4" w:rsidP="007A36A4">
      <w:r w:rsidRPr="007A36A4">
        <w:rPr>
          <w:color w:val="000000" w:themeColor="text1"/>
        </w:rPr>
        <w:t>Preston Manor School</w:t>
      </w:r>
      <w:r w:rsidR="00845AA5">
        <w:t xml:space="preserve">’s </w:t>
      </w:r>
      <w:r w:rsidR="00EE22FE" w:rsidRPr="00EE22FE">
        <w:t>Privacy Notice</w:t>
      </w:r>
      <w:r w:rsidR="00495FF8">
        <w:t>s</w:t>
      </w:r>
      <w:r w:rsidR="00EE22FE" w:rsidRPr="00EE22FE">
        <w:t xml:space="preserve"> </w:t>
      </w:r>
      <w:r w:rsidR="00495FF8">
        <w:t xml:space="preserve">are </w:t>
      </w:r>
      <w:r w:rsidR="00DD3D9A">
        <w:t>recorded in the Privacy Notice Register.</w:t>
      </w:r>
    </w:p>
    <w:p w:rsidR="00EE22FE" w:rsidRPr="00EE22FE" w:rsidRDefault="00EE22FE" w:rsidP="00A64153">
      <w:pPr>
        <w:spacing w:after="0"/>
      </w:pPr>
      <w:r w:rsidRPr="00EE22FE">
        <w:t>The specific information that must be provided to the data subject</w:t>
      </w:r>
      <w:r w:rsidR="00A14E73">
        <w:t>(s)</w:t>
      </w:r>
      <w:r w:rsidRPr="00EE22FE">
        <w:t xml:space="preserve"> must, as a minimum, include:</w:t>
      </w:r>
    </w:p>
    <w:p w:rsidR="00EE22FE" w:rsidRPr="00EE22FE" w:rsidRDefault="00EE22FE" w:rsidP="007F38B7">
      <w:pPr>
        <w:pStyle w:val="ListParagraph"/>
        <w:numPr>
          <w:ilvl w:val="0"/>
          <w:numId w:val="18"/>
        </w:numPr>
      </w:pPr>
      <w:r w:rsidRPr="00EE22FE">
        <w:t>the identity and the contact details of the controller</w:t>
      </w:r>
      <w:r w:rsidR="00A14E73">
        <w:t>,</w:t>
      </w:r>
      <w:r w:rsidR="00DD3D9A">
        <w:t xml:space="preserve"> </w:t>
      </w:r>
      <w:r w:rsidRPr="00EE22FE">
        <w:t>and if any, of the controller's representative</w:t>
      </w:r>
    </w:p>
    <w:p w:rsidR="00EE22FE" w:rsidRPr="00EE22FE" w:rsidRDefault="00EE22FE" w:rsidP="007F38B7">
      <w:pPr>
        <w:pStyle w:val="ListParagraph"/>
        <w:numPr>
          <w:ilvl w:val="0"/>
          <w:numId w:val="18"/>
        </w:numPr>
      </w:pPr>
      <w:r w:rsidRPr="00EE22FE">
        <w:t>the contact details of the Data Protection Officer</w:t>
      </w:r>
    </w:p>
    <w:p w:rsidR="00EE22FE" w:rsidRPr="00EE22FE" w:rsidRDefault="00EE22FE" w:rsidP="007F38B7">
      <w:pPr>
        <w:pStyle w:val="ListParagraph"/>
        <w:numPr>
          <w:ilvl w:val="0"/>
          <w:numId w:val="18"/>
        </w:numPr>
      </w:pPr>
      <w:r w:rsidRPr="00EE22FE">
        <w:t>the purposes of the processing for which the personal data are intended</w:t>
      </w:r>
      <w:r w:rsidR="00703C19">
        <w:t>,</w:t>
      </w:r>
      <w:r w:rsidRPr="00EE22FE">
        <w:t xml:space="preserve"> as well as the legal basis for the processing</w:t>
      </w:r>
    </w:p>
    <w:p w:rsidR="00EE22FE" w:rsidRPr="00EE22FE" w:rsidRDefault="00EE22FE" w:rsidP="007F38B7">
      <w:pPr>
        <w:pStyle w:val="ListParagraph"/>
        <w:numPr>
          <w:ilvl w:val="0"/>
          <w:numId w:val="18"/>
        </w:numPr>
      </w:pPr>
      <w:r w:rsidRPr="00EE22FE">
        <w:t>the period for which the personal data will be stored</w:t>
      </w:r>
    </w:p>
    <w:p w:rsidR="00EE22FE" w:rsidRPr="00EE22FE" w:rsidRDefault="00EE22FE" w:rsidP="007F38B7">
      <w:pPr>
        <w:pStyle w:val="ListParagraph"/>
        <w:numPr>
          <w:ilvl w:val="0"/>
          <w:numId w:val="18"/>
        </w:numPr>
      </w:pPr>
      <w:r w:rsidRPr="00EE22FE">
        <w:t>the existence of the rights to request access, rectification, erasure</w:t>
      </w:r>
      <w:r w:rsidR="00703C19">
        <w:t>,</w:t>
      </w:r>
      <w:r w:rsidRPr="00EE22FE">
        <w:t xml:space="preserve"> or to object to the processing, and the conditions (or lack of) relating to exercising these rights, such as whether the lawfulness of previous processing will be affected</w:t>
      </w:r>
    </w:p>
    <w:p w:rsidR="00EE22FE" w:rsidRPr="00EE22FE" w:rsidRDefault="00EE22FE" w:rsidP="007F38B7">
      <w:pPr>
        <w:pStyle w:val="ListParagraph"/>
        <w:numPr>
          <w:ilvl w:val="0"/>
          <w:numId w:val="18"/>
        </w:numPr>
      </w:pPr>
      <w:r w:rsidRPr="00EE22FE">
        <w:t>the categories of personal data concerned</w:t>
      </w:r>
    </w:p>
    <w:p w:rsidR="00EE22FE" w:rsidRPr="00EE22FE" w:rsidRDefault="00EE22FE" w:rsidP="007F38B7">
      <w:pPr>
        <w:pStyle w:val="ListParagraph"/>
        <w:numPr>
          <w:ilvl w:val="0"/>
          <w:numId w:val="18"/>
        </w:numPr>
      </w:pPr>
      <w:r w:rsidRPr="00EE22FE">
        <w:t>the recipients or categories of recipients of the personal data, where applicable</w:t>
      </w:r>
    </w:p>
    <w:p w:rsidR="00EE22FE" w:rsidRPr="00EE22FE" w:rsidRDefault="00EE22FE" w:rsidP="007F38B7">
      <w:pPr>
        <w:pStyle w:val="ListParagraph"/>
        <w:numPr>
          <w:ilvl w:val="0"/>
          <w:numId w:val="18"/>
        </w:numPr>
      </w:pPr>
      <w:r w:rsidRPr="00EE22FE">
        <w:t>where applicable, that the controller intends to transfer personal data to a recipient in a third country</w:t>
      </w:r>
      <w:r w:rsidR="00703C19">
        <w:t>,</w:t>
      </w:r>
      <w:r w:rsidRPr="00EE22FE">
        <w:t xml:space="preserve"> and the level of protection afforded to the data</w:t>
      </w:r>
      <w:r w:rsidR="00DD3D9A">
        <w:t xml:space="preserve"> (the </w:t>
      </w:r>
      <w:r w:rsidR="00C91546">
        <w:t xml:space="preserve">school </w:t>
      </w:r>
      <w:r w:rsidR="00DD3D9A">
        <w:t>does not permit transfer of data to a third country)</w:t>
      </w:r>
    </w:p>
    <w:p w:rsidR="00EE22FE" w:rsidRPr="00EE22FE" w:rsidRDefault="00EE22FE" w:rsidP="007F38B7">
      <w:pPr>
        <w:pStyle w:val="ListParagraph"/>
        <w:numPr>
          <w:ilvl w:val="0"/>
          <w:numId w:val="18"/>
        </w:numPr>
      </w:pPr>
      <w:r w:rsidRPr="00EE22FE">
        <w:t>any further information necessary to guarantee fair processing</w:t>
      </w:r>
    </w:p>
    <w:p w:rsidR="00EE22FE" w:rsidRPr="00EC1F74" w:rsidRDefault="009E128F" w:rsidP="00EE22FE">
      <w:pPr>
        <w:rPr>
          <w:b/>
        </w:rPr>
      </w:pPr>
      <w:r>
        <w:rPr>
          <w:b/>
        </w:rPr>
        <w:br w:type="page"/>
      </w:r>
      <w:r w:rsidR="00EE22FE" w:rsidRPr="00EC1F74">
        <w:rPr>
          <w:b/>
        </w:rPr>
        <w:t>Personal data can only be collected for specific, explicit</w:t>
      </w:r>
      <w:r w:rsidR="00703C19">
        <w:rPr>
          <w:b/>
        </w:rPr>
        <w:t>,</w:t>
      </w:r>
      <w:r w:rsidR="00EE22FE" w:rsidRPr="00EC1F74">
        <w:rPr>
          <w:b/>
        </w:rPr>
        <w:t xml:space="preserve"> and legitimate purposes </w:t>
      </w:r>
    </w:p>
    <w:p w:rsidR="00845AA5" w:rsidRDefault="00EE22FE" w:rsidP="007A36A4">
      <w:r w:rsidRPr="00EE22FE">
        <w:t xml:space="preserve">Data obtained for specified purposes must not be used for a purpose that differs from those formally notified to the </w:t>
      </w:r>
      <w:r w:rsidR="00EE4E0E">
        <w:t>Information Commissioner’s Office</w:t>
      </w:r>
      <w:r w:rsidRPr="00EE22FE">
        <w:t xml:space="preserve"> as part of </w:t>
      </w:r>
      <w:r w:rsidR="007A36A4" w:rsidRPr="007A36A4">
        <w:rPr>
          <w:color w:val="000000" w:themeColor="text1"/>
        </w:rPr>
        <w:t>Preston Manor School</w:t>
      </w:r>
      <w:r w:rsidR="009E128F">
        <w:t xml:space="preserve">’s </w:t>
      </w:r>
      <w:r w:rsidRPr="00EE22FE">
        <w:t xml:space="preserve">GDPR register of processing. </w:t>
      </w:r>
    </w:p>
    <w:p w:rsidR="00EE22FE" w:rsidRPr="006F0477" w:rsidRDefault="00EE22FE" w:rsidP="00EE22FE">
      <w:pPr>
        <w:rPr>
          <w:b/>
        </w:rPr>
      </w:pPr>
      <w:r w:rsidRPr="006F0477">
        <w:rPr>
          <w:b/>
        </w:rPr>
        <w:t>Personal data must be adequate, relevant</w:t>
      </w:r>
      <w:r w:rsidR="00973B1A">
        <w:rPr>
          <w:b/>
        </w:rPr>
        <w:t>,</w:t>
      </w:r>
      <w:r w:rsidRPr="006F0477">
        <w:rPr>
          <w:b/>
        </w:rPr>
        <w:t xml:space="preserve"> and limited to what is necessary for processing  </w:t>
      </w:r>
    </w:p>
    <w:p w:rsidR="00EE22FE" w:rsidRPr="00EE22FE" w:rsidRDefault="00EE22FE" w:rsidP="007A36A4">
      <w:r w:rsidRPr="00EE22FE">
        <w:t xml:space="preserve">The Data Protection </w:t>
      </w:r>
      <w:r w:rsidR="006F0477">
        <w:t>Officer</w:t>
      </w:r>
      <w:r w:rsidRPr="00EE22FE">
        <w:t xml:space="preserve"> is responsible for ensuring that </w:t>
      </w:r>
      <w:r w:rsidR="007A36A4" w:rsidRPr="007A36A4">
        <w:rPr>
          <w:color w:val="000000" w:themeColor="text1"/>
        </w:rPr>
        <w:t xml:space="preserve">Preston Manor School </w:t>
      </w:r>
      <w:r w:rsidRPr="00EE22FE">
        <w:t xml:space="preserve">does not collect information that is not strictly necessary for the purpose for which it is obtained. </w:t>
      </w:r>
    </w:p>
    <w:p w:rsidR="00EE22FE" w:rsidRPr="00EE22FE" w:rsidRDefault="00EE22FE" w:rsidP="00EE22FE">
      <w:r w:rsidRPr="00EE22FE">
        <w:t>All data collection forms (electronic or paper-based), including data collection requirements in new information systems, must be include</w:t>
      </w:r>
      <w:r w:rsidR="00973B1A">
        <w:t>d in</w:t>
      </w:r>
      <w:r w:rsidRPr="00EE22FE">
        <w:t xml:space="preserve"> a fair processing statement</w:t>
      </w:r>
      <w:r w:rsidR="00973B1A">
        <w:t>,</w:t>
      </w:r>
      <w:r w:rsidRPr="00EE22FE">
        <w:t xml:space="preserve"> or link</w:t>
      </w:r>
      <w:r w:rsidR="00973B1A">
        <w:t>ed</w:t>
      </w:r>
      <w:r w:rsidRPr="00EE22FE">
        <w:t xml:space="preserve"> to </w:t>
      </w:r>
      <w:r w:rsidR="00973B1A">
        <w:t xml:space="preserve">the </w:t>
      </w:r>
      <w:r w:rsidRPr="00EE22FE">
        <w:t xml:space="preserve">privacy statement and approved by the Data Protection Officer. </w:t>
      </w:r>
    </w:p>
    <w:p w:rsidR="00EE22FE" w:rsidRPr="00EE22FE" w:rsidRDefault="00EE22FE" w:rsidP="00EE22FE">
      <w:r w:rsidRPr="00EE22FE">
        <w:t xml:space="preserve">The Data Protection Officer </w:t>
      </w:r>
      <w:r w:rsidR="006F0477">
        <w:t>will ensure that, on an annual</w:t>
      </w:r>
      <w:r w:rsidRPr="00EE22FE">
        <w:t xml:space="preserve"> basis all data collection methods are reviewed to ensure that collected data continues to be adequa</w:t>
      </w:r>
      <w:r w:rsidR="006F0477">
        <w:t>te, relevant</w:t>
      </w:r>
      <w:r w:rsidR="00973B1A">
        <w:t>,</w:t>
      </w:r>
      <w:r w:rsidR="006F0477">
        <w:t xml:space="preserve"> and not exc</w:t>
      </w:r>
      <w:r w:rsidR="00A64153">
        <w:t>essive.</w:t>
      </w:r>
    </w:p>
    <w:p w:rsidR="00EE22FE" w:rsidRPr="00EC1F74" w:rsidRDefault="00EE22FE" w:rsidP="00EE22FE">
      <w:pPr>
        <w:rPr>
          <w:b/>
        </w:rPr>
      </w:pPr>
      <w:r w:rsidRPr="00EC1F74">
        <w:rPr>
          <w:b/>
        </w:rPr>
        <w:t xml:space="preserve">Personal data must be accurate and kept up to date with every effort to erase or rectify without delay </w:t>
      </w:r>
    </w:p>
    <w:p w:rsidR="00EE22FE" w:rsidRPr="00EE22FE" w:rsidRDefault="00EE22FE" w:rsidP="00EE22FE">
      <w:r w:rsidRPr="00EE22FE">
        <w:t xml:space="preserve">Data that is stored by the data controller must be reviewed and updated as necessary. No data should be kept unless it is reasonable to assume that it is accurate. </w:t>
      </w:r>
    </w:p>
    <w:p w:rsidR="00EE22FE" w:rsidRPr="00EE22FE" w:rsidRDefault="00EE22FE" w:rsidP="00EE22FE">
      <w:r w:rsidRPr="00EE22FE">
        <w:t xml:space="preserve">The Data Protection Officer is responsible for ensuring that all </w:t>
      </w:r>
      <w:r w:rsidR="00F40D76">
        <w:t>employees</w:t>
      </w:r>
      <w:r w:rsidRPr="00EE22FE">
        <w:t xml:space="preserve"> are trained in the importance of collecting accurate data and maintaining it. </w:t>
      </w:r>
    </w:p>
    <w:p w:rsidR="00EE22FE" w:rsidRPr="00EE22FE" w:rsidRDefault="00EE22FE" w:rsidP="007A36A4">
      <w:r w:rsidRPr="00EE22FE">
        <w:t>It is also the responsibility of the data subject</w:t>
      </w:r>
      <w:r w:rsidR="00973B1A">
        <w:t>(s)</w:t>
      </w:r>
      <w:r w:rsidRPr="00EE22FE">
        <w:t xml:space="preserve"> to ensure that data held by </w:t>
      </w:r>
      <w:r w:rsidR="007A36A4" w:rsidRPr="007A36A4">
        <w:rPr>
          <w:color w:val="000000" w:themeColor="text1"/>
        </w:rPr>
        <w:t xml:space="preserve">Preston Manor School </w:t>
      </w:r>
      <w:r w:rsidRPr="00EE22FE">
        <w:t>is accurate and up to date. Completion of a registration or application form by a data subject</w:t>
      </w:r>
      <w:r w:rsidR="00973B1A">
        <w:t>(s)</w:t>
      </w:r>
      <w:r w:rsidRPr="00EE22FE">
        <w:t xml:space="preserve"> will include a statement that the data contained therein is accurate at the date of submission. </w:t>
      </w:r>
    </w:p>
    <w:p w:rsidR="00EE22FE" w:rsidRPr="00EE22FE" w:rsidRDefault="00A64153" w:rsidP="007A36A4">
      <w:r>
        <w:t>Employees</w:t>
      </w:r>
      <w:r w:rsidR="00EE22FE" w:rsidRPr="00EE22FE">
        <w:t xml:space="preserve"> should be required to notify </w:t>
      </w:r>
      <w:r w:rsidR="007A36A4" w:rsidRPr="007A36A4">
        <w:rPr>
          <w:color w:val="000000" w:themeColor="text1"/>
        </w:rPr>
        <w:t>Preston Manor School</w:t>
      </w:r>
      <w:r w:rsidR="006E732B" w:rsidRPr="00EE22FE">
        <w:t xml:space="preserve"> of</w:t>
      </w:r>
      <w:r w:rsidR="00EE22FE" w:rsidRPr="00EE22FE">
        <w:t xml:space="preserve"> any changes in circumstance to enable personal records to be updated accordingly. It is the responsibility of </w:t>
      </w:r>
      <w:r w:rsidR="007A36A4" w:rsidRPr="007A36A4">
        <w:rPr>
          <w:color w:val="000000" w:themeColor="text1"/>
        </w:rPr>
        <w:t xml:space="preserve">Preston Manor School </w:t>
      </w:r>
      <w:r w:rsidR="00EE22FE" w:rsidRPr="00EE22FE">
        <w:t xml:space="preserve">to ensure that any notification regarding change of circumstances is recorded and acted upon. </w:t>
      </w:r>
    </w:p>
    <w:p w:rsidR="00EE22FE" w:rsidRPr="00EE22FE" w:rsidRDefault="00EE22FE" w:rsidP="00EE22FE">
      <w:r w:rsidRPr="00EE22FE">
        <w:t>The Data Protection Officer is responsible for ensuring that appropriate procedures and policies are in place to keep personal data accurate and up to date, taking into account the volume of data collected, the speed with which it might change</w:t>
      </w:r>
      <w:r w:rsidR="00DB1F13">
        <w:t>,</w:t>
      </w:r>
      <w:r w:rsidRPr="00EE22FE">
        <w:t xml:space="preserve"> and any other relevant factors. </w:t>
      </w:r>
    </w:p>
    <w:p w:rsidR="00EE22FE" w:rsidRPr="00EE22FE" w:rsidRDefault="00EE22FE" w:rsidP="007A36A4">
      <w:r w:rsidRPr="00EE22FE">
        <w:t xml:space="preserve">On at least an annual basis, the Data Protection Officer will review the retention dates of all the personal data processed by </w:t>
      </w:r>
      <w:r w:rsidR="007A36A4" w:rsidRPr="007A36A4">
        <w:rPr>
          <w:color w:val="000000" w:themeColor="text1"/>
        </w:rPr>
        <w:t>Preston Manor School</w:t>
      </w:r>
      <w:r w:rsidRPr="00EE22FE">
        <w:t>, by reference to the data inventory, and will identify any data that is no longer required in the context of the registered purpose.  This data will be securely deleted/destroyed in line with the Secure Dispo</w:t>
      </w:r>
      <w:r w:rsidR="006F0477">
        <w:t>sal of Storage Media Procedure.</w:t>
      </w:r>
    </w:p>
    <w:p w:rsidR="00EE22FE" w:rsidRPr="00EE22FE" w:rsidRDefault="00EE22FE" w:rsidP="007A36A4">
      <w:r w:rsidRPr="00EE22FE">
        <w:t>The Data Protection Officer is responsible for responding to requests for rectification from d</w:t>
      </w:r>
      <w:r w:rsidR="006F0477">
        <w:t>ata subject</w:t>
      </w:r>
      <w:r w:rsidR="00DB1F13">
        <w:t>(</w:t>
      </w:r>
      <w:r w:rsidR="006F0477">
        <w:t>s</w:t>
      </w:r>
      <w:r w:rsidR="00DB1F13">
        <w:t>)</w:t>
      </w:r>
      <w:r w:rsidR="006F0477">
        <w:t xml:space="preserve"> within one month</w:t>
      </w:r>
      <w:r w:rsidRPr="00EE22FE">
        <w:t xml:space="preserve">. This can be extended to a further two months for complex requests. If </w:t>
      </w:r>
      <w:r w:rsidR="007A36A4" w:rsidRPr="007A36A4">
        <w:rPr>
          <w:color w:val="000000" w:themeColor="text1"/>
        </w:rPr>
        <w:t xml:space="preserve">Preston Manor School </w:t>
      </w:r>
      <w:r w:rsidRPr="00EE22FE">
        <w:t>decides not to comply with the request</w:t>
      </w:r>
      <w:r w:rsidR="006F0477">
        <w:t xml:space="preserve">, the Data Protection Officer </w:t>
      </w:r>
      <w:r w:rsidRPr="00EE22FE">
        <w:t>must respond to the data subject</w:t>
      </w:r>
      <w:r w:rsidR="00DB1F13">
        <w:t>(s)</w:t>
      </w:r>
      <w:r w:rsidRPr="00EE22FE">
        <w:t xml:space="preserve"> to explain its reasoning</w:t>
      </w:r>
      <w:r w:rsidR="00DB1F13">
        <w:t>,</w:t>
      </w:r>
      <w:r w:rsidRPr="00EE22FE">
        <w:t xml:space="preserve"> and inform them of their right to complain to the </w:t>
      </w:r>
      <w:r w:rsidR="00EE4E0E">
        <w:t>Information Commissioner’s Office</w:t>
      </w:r>
      <w:r w:rsidRPr="00EE22FE">
        <w:t xml:space="preserve"> and seek judicial remedy. </w:t>
      </w:r>
    </w:p>
    <w:p w:rsidR="00EE22FE" w:rsidRPr="00EE22FE" w:rsidRDefault="006F0477" w:rsidP="00EE22FE">
      <w:r>
        <w:t xml:space="preserve">The Data Protection Officer </w:t>
      </w:r>
      <w:r w:rsidR="00EE22FE" w:rsidRPr="00EE22FE">
        <w:t>is responsible for making appropriate arrangements that, where third-party organisations may have been passed inaccurate or out-of-date personal data, to inform them that the information is inaccurate and/or out of date and is not to be used to inform decisions about the individuals concerned; and for passing any correction to the personal data to the third party where this is required.</w:t>
      </w:r>
    </w:p>
    <w:p w:rsidR="00EE22FE" w:rsidRPr="006F0477" w:rsidRDefault="00EE22FE" w:rsidP="00EE22FE">
      <w:pPr>
        <w:rPr>
          <w:b/>
        </w:rPr>
      </w:pPr>
      <w:r w:rsidRPr="006F0477">
        <w:rPr>
          <w:b/>
        </w:rPr>
        <w:t>Personal data must be kept in a form such that the data subject can be identified only as long as is necessary for processing</w:t>
      </w:r>
    </w:p>
    <w:p w:rsidR="00EE22FE" w:rsidRPr="00EE22FE" w:rsidRDefault="00EE22FE" w:rsidP="00EE22FE">
      <w:r w:rsidRPr="00EE22FE">
        <w:t>Where personal data is retained beyond t</w:t>
      </w:r>
      <w:r w:rsidR="009772C4">
        <w:t xml:space="preserve">he processing date, it will be </w:t>
      </w:r>
      <w:r w:rsidRPr="009772C4">
        <w:t>minimised/encrypted/ps</w:t>
      </w:r>
      <w:r w:rsidR="009772C4">
        <w:t>eudonymised</w:t>
      </w:r>
      <w:r w:rsidRPr="00EE22FE">
        <w:t xml:space="preserve"> in order to protect the identity of the data subject </w:t>
      </w:r>
      <w:r w:rsidR="006F0477">
        <w:t xml:space="preserve">in the event of a data breach. </w:t>
      </w:r>
    </w:p>
    <w:p w:rsidR="00EE22FE" w:rsidRPr="00EE22FE" w:rsidRDefault="00EE22FE" w:rsidP="00EE22FE">
      <w:r w:rsidRPr="00EE22FE">
        <w:t xml:space="preserve">Personal data will be retained in line with the </w:t>
      </w:r>
      <w:r w:rsidR="00F40D76">
        <w:t>Records Retention Policy</w:t>
      </w:r>
      <w:r w:rsidR="00F40D76" w:rsidRPr="00EE22FE">
        <w:t xml:space="preserve"> </w:t>
      </w:r>
      <w:r w:rsidRPr="00EE22FE">
        <w:t>and, once its retention date is passed, it must be securely destroyed as set out in this procedure.</w:t>
      </w:r>
    </w:p>
    <w:p w:rsidR="00EE22FE" w:rsidRPr="00EE22FE" w:rsidRDefault="00EE22FE" w:rsidP="00EE22FE">
      <w:r w:rsidRPr="00EE22FE">
        <w:t xml:space="preserve">The Data Protection Officer must specifically approve any data retention that exceeds the retention periods defined </w:t>
      </w:r>
      <w:r w:rsidRPr="009772C4">
        <w:t xml:space="preserve">in </w:t>
      </w:r>
      <w:r w:rsidR="00F40D76">
        <w:t>Records Retention Policy</w:t>
      </w:r>
      <w:r w:rsidR="00E925A7">
        <w:t>,</w:t>
      </w:r>
      <w:r w:rsidRPr="00EE22FE">
        <w:t xml:space="preserve"> must ensure that the justification is clearly identified and in line with the requirements of the data protection legislation. This approval must be </w:t>
      </w:r>
      <w:r w:rsidR="00E925A7">
        <w:t>in writing</w:t>
      </w:r>
      <w:r w:rsidRPr="00EE22FE">
        <w:t>.</w:t>
      </w:r>
    </w:p>
    <w:p w:rsidR="00EE22FE" w:rsidRPr="006F0477" w:rsidRDefault="00EE22FE" w:rsidP="00EE22FE">
      <w:pPr>
        <w:rPr>
          <w:b/>
        </w:rPr>
      </w:pPr>
      <w:r w:rsidRPr="006F0477">
        <w:rPr>
          <w:b/>
        </w:rPr>
        <w:t xml:space="preserve">Personal data must be processed in a manner that ensures the appropriate security   </w:t>
      </w:r>
    </w:p>
    <w:p w:rsidR="00EE22FE" w:rsidRPr="00EE22FE" w:rsidRDefault="006F0477" w:rsidP="007A36A4">
      <w:r>
        <w:t xml:space="preserve">The Data Protection Officer </w:t>
      </w:r>
      <w:r w:rsidR="00EE22FE" w:rsidRPr="00EE22FE">
        <w:t xml:space="preserve">will carry out a risk assessment taking into account all the circumstances of </w:t>
      </w:r>
      <w:r w:rsidR="007A36A4" w:rsidRPr="007A36A4">
        <w:rPr>
          <w:color w:val="000000" w:themeColor="text1"/>
        </w:rPr>
        <w:t>Preston Manor School</w:t>
      </w:r>
      <w:r w:rsidR="002E69DC">
        <w:t xml:space="preserve">’s </w:t>
      </w:r>
      <w:r w:rsidR="00EE22FE" w:rsidRPr="00EE22FE">
        <w:t>controlling or processing operations.</w:t>
      </w:r>
    </w:p>
    <w:p w:rsidR="00EE22FE" w:rsidRPr="00EE22FE" w:rsidRDefault="00EE22FE" w:rsidP="007A36A4">
      <w:r w:rsidRPr="00EE22FE">
        <w:t xml:space="preserve">In determining appropriateness, the Data Protection Officer should also consider the extent of possible damage or loss that might be caused to individuals (e.g. </w:t>
      </w:r>
      <w:r w:rsidR="00F40D76">
        <w:t>employees</w:t>
      </w:r>
      <w:r w:rsidRPr="00EE22FE">
        <w:t xml:space="preserve"> or </w:t>
      </w:r>
      <w:r w:rsidR="002E69DC">
        <w:t>pupils</w:t>
      </w:r>
      <w:r w:rsidRPr="00EE22FE">
        <w:t xml:space="preserve">) if a security breach occurs, the effect of any security breach on </w:t>
      </w:r>
      <w:r w:rsidR="007A36A4" w:rsidRPr="007A36A4">
        <w:rPr>
          <w:color w:val="000000" w:themeColor="text1"/>
        </w:rPr>
        <w:t xml:space="preserve">Preston Manor School </w:t>
      </w:r>
      <w:r w:rsidRPr="00EE22FE">
        <w:t xml:space="preserve">itself, and any likely reputational damage including the possible loss of </w:t>
      </w:r>
      <w:r w:rsidR="002E69DC">
        <w:t>public</w:t>
      </w:r>
      <w:r w:rsidR="002E69DC" w:rsidRPr="00EE22FE">
        <w:t xml:space="preserve"> </w:t>
      </w:r>
      <w:r w:rsidRPr="00EE22FE">
        <w:t>trust.</w:t>
      </w:r>
    </w:p>
    <w:p w:rsidR="00EE22FE" w:rsidRPr="00EE22FE" w:rsidRDefault="00EE22FE" w:rsidP="00EE22FE">
      <w:r w:rsidRPr="00EE22FE">
        <w:t>When assessing appropriate technical measures, the Data Protection Officer will consider the following:</w:t>
      </w:r>
    </w:p>
    <w:p w:rsidR="009772C4" w:rsidRDefault="009772C4" w:rsidP="007F38B7">
      <w:pPr>
        <w:pStyle w:val="ListParagraph"/>
        <w:numPr>
          <w:ilvl w:val="0"/>
          <w:numId w:val="19"/>
        </w:numPr>
      </w:pPr>
      <w:r>
        <w:t>Compliance with technical standards, including</w:t>
      </w:r>
      <w:r w:rsidR="00BF4CC0">
        <w:t>;</w:t>
      </w:r>
      <w:r>
        <w:t xml:space="preserve"> </w:t>
      </w:r>
    </w:p>
    <w:p w:rsidR="009772C4" w:rsidRDefault="009772C4" w:rsidP="00A8031D">
      <w:pPr>
        <w:pStyle w:val="ListParagraph"/>
        <w:numPr>
          <w:ilvl w:val="0"/>
          <w:numId w:val="43"/>
        </w:numPr>
      </w:pPr>
      <w:r>
        <w:t>The Payment Card Industry Standards</w:t>
      </w:r>
    </w:p>
    <w:p w:rsidR="009772C4" w:rsidRDefault="009772C4" w:rsidP="00A8031D">
      <w:pPr>
        <w:pStyle w:val="ListParagraph"/>
        <w:numPr>
          <w:ilvl w:val="0"/>
          <w:numId w:val="43"/>
        </w:numPr>
      </w:pPr>
      <w:r>
        <w:t>The Cloud Security Principles for third parties and suppliers</w:t>
      </w:r>
    </w:p>
    <w:p w:rsidR="009772C4" w:rsidRDefault="009772C4" w:rsidP="00A8031D">
      <w:pPr>
        <w:pStyle w:val="ListParagraph"/>
        <w:numPr>
          <w:ilvl w:val="0"/>
          <w:numId w:val="43"/>
        </w:numPr>
      </w:pPr>
      <w:r>
        <w:t>The security standards defined by the National Cyber Security Centre</w:t>
      </w:r>
    </w:p>
    <w:p w:rsidR="00EE22FE" w:rsidRPr="00EE22FE" w:rsidRDefault="00EE22FE" w:rsidP="007F38B7">
      <w:pPr>
        <w:pStyle w:val="ListParagraph"/>
        <w:numPr>
          <w:ilvl w:val="0"/>
          <w:numId w:val="19"/>
        </w:numPr>
      </w:pPr>
      <w:r w:rsidRPr="00EE22FE">
        <w:t>Passwo</w:t>
      </w:r>
      <w:r w:rsidR="009772C4">
        <w:t>rd protection</w:t>
      </w:r>
    </w:p>
    <w:p w:rsidR="00EE22FE" w:rsidRPr="00EE22FE" w:rsidRDefault="00EE22FE" w:rsidP="007F38B7">
      <w:pPr>
        <w:pStyle w:val="ListParagraph"/>
        <w:numPr>
          <w:ilvl w:val="0"/>
          <w:numId w:val="19"/>
        </w:numPr>
      </w:pPr>
      <w:r w:rsidRPr="00EE22FE">
        <w:t>Automatic locking of idle terminals</w:t>
      </w:r>
    </w:p>
    <w:p w:rsidR="00EE22FE" w:rsidRPr="00EE22FE" w:rsidRDefault="00EE22FE" w:rsidP="007F38B7">
      <w:pPr>
        <w:pStyle w:val="ListParagraph"/>
        <w:numPr>
          <w:ilvl w:val="0"/>
          <w:numId w:val="19"/>
        </w:numPr>
      </w:pPr>
      <w:r w:rsidRPr="00EE22FE">
        <w:t>Removal of access rights for</w:t>
      </w:r>
      <w:r w:rsidR="009772C4">
        <w:t xml:space="preserve"> USB and other memory media</w:t>
      </w:r>
    </w:p>
    <w:p w:rsidR="00EE22FE" w:rsidRPr="00EE22FE" w:rsidRDefault="00EE22FE" w:rsidP="007F38B7">
      <w:pPr>
        <w:pStyle w:val="ListParagraph"/>
        <w:numPr>
          <w:ilvl w:val="0"/>
          <w:numId w:val="19"/>
        </w:numPr>
      </w:pPr>
      <w:r w:rsidRPr="00EE22FE">
        <w:t>Virus checki</w:t>
      </w:r>
      <w:r w:rsidR="009772C4">
        <w:t>ng software and firewalls</w:t>
      </w:r>
    </w:p>
    <w:p w:rsidR="00EE22FE" w:rsidRPr="00EE22FE" w:rsidRDefault="00EE22FE" w:rsidP="007F38B7">
      <w:pPr>
        <w:pStyle w:val="ListParagraph"/>
        <w:numPr>
          <w:ilvl w:val="0"/>
          <w:numId w:val="19"/>
        </w:numPr>
      </w:pPr>
      <w:r w:rsidRPr="00EE22FE">
        <w:t>Role-based access rights including those assigned to te</w:t>
      </w:r>
      <w:r w:rsidR="009772C4">
        <w:t xml:space="preserve">mporary </w:t>
      </w:r>
      <w:r w:rsidR="00F40D76">
        <w:t>employees</w:t>
      </w:r>
    </w:p>
    <w:p w:rsidR="00EE22FE" w:rsidRPr="00EE22FE" w:rsidRDefault="00EE22FE" w:rsidP="007F38B7">
      <w:pPr>
        <w:pStyle w:val="ListParagraph"/>
        <w:numPr>
          <w:ilvl w:val="0"/>
          <w:numId w:val="19"/>
        </w:numPr>
      </w:pPr>
      <w:r w:rsidRPr="00EE22FE">
        <w:t>Encryption of devices that leave the organisations premises su</w:t>
      </w:r>
      <w:r w:rsidR="009772C4">
        <w:t>ch as laptops</w:t>
      </w:r>
    </w:p>
    <w:p w:rsidR="00EE22FE" w:rsidRPr="00EE22FE" w:rsidRDefault="00EE22FE" w:rsidP="007F38B7">
      <w:pPr>
        <w:pStyle w:val="ListParagraph"/>
        <w:numPr>
          <w:ilvl w:val="0"/>
          <w:numId w:val="19"/>
        </w:numPr>
      </w:pPr>
      <w:r w:rsidRPr="00EE22FE">
        <w:t>Security of local and wid</w:t>
      </w:r>
      <w:r w:rsidR="009772C4">
        <w:t>e area networks</w:t>
      </w:r>
    </w:p>
    <w:p w:rsidR="00EE22FE" w:rsidRPr="00EE22FE" w:rsidRDefault="00EE22FE" w:rsidP="007F38B7">
      <w:pPr>
        <w:pStyle w:val="ListParagraph"/>
        <w:numPr>
          <w:ilvl w:val="0"/>
          <w:numId w:val="19"/>
        </w:numPr>
      </w:pPr>
      <w:r w:rsidRPr="00EE22FE">
        <w:t>Privacy enhancing technologies such as pseudonymisation and anonymisation</w:t>
      </w:r>
    </w:p>
    <w:p w:rsidR="00EE22FE" w:rsidRPr="00EE22FE" w:rsidRDefault="00EE22FE" w:rsidP="007A36A4">
      <w:pPr>
        <w:pStyle w:val="ListParagraph"/>
        <w:numPr>
          <w:ilvl w:val="0"/>
          <w:numId w:val="19"/>
        </w:numPr>
      </w:pPr>
      <w:r w:rsidRPr="00EE22FE">
        <w:t xml:space="preserve">Identifying appropriate international security standards relevant to </w:t>
      </w:r>
      <w:r w:rsidR="007A36A4" w:rsidRPr="007A36A4">
        <w:rPr>
          <w:color w:val="000000" w:themeColor="text1"/>
        </w:rPr>
        <w:t>Preston Manor School</w:t>
      </w:r>
    </w:p>
    <w:p w:rsidR="00EE22FE" w:rsidRPr="00EE22FE" w:rsidRDefault="00EE22FE" w:rsidP="00EE22FE">
      <w:r w:rsidRPr="00EE22FE">
        <w:t>When assessing appropriate organisational measures the Data Protection Officer will consider the following:</w:t>
      </w:r>
    </w:p>
    <w:p w:rsidR="00EE22FE" w:rsidRPr="00EE22FE" w:rsidRDefault="00EE22FE" w:rsidP="007A36A4">
      <w:pPr>
        <w:pStyle w:val="ListParagraph"/>
        <w:numPr>
          <w:ilvl w:val="0"/>
          <w:numId w:val="20"/>
        </w:numPr>
      </w:pPr>
      <w:r w:rsidRPr="00EE22FE">
        <w:t xml:space="preserve">The appropriate training levels throughout </w:t>
      </w:r>
      <w:r w:rsidR="007A36A4" w:rsidRPr="007A36A4">
        <w:rPr>
          <w:color w:val="000000" w:themeColor="text1"/>
        </w:rPr>
        <w:t>Preston Manor School</w:t>
      </w:r>
    </w:p>
    <w:p w:rsidR="00EE22FE" w:rsidRPr="00EE22FE" w:rsidRDefault="00EE22FE" w:rsidP="007F38B7">
      <w:pPr>
        <w:pStyle w:val="ListParagraph"/>
        <w:numPr>
          <w:ilvl w:val="0"/>
          <w:numId w:val="20"/>
        </w:numPr>
      </w:pPr>
      <w:r w:rsidRPr="00EE22FE">
        <w:t>Measures that consider the reliability of employees (such as references etc.)</w:t>
      </w:r>
    </w:p>
    <w:p w:rsidR="00EE22FE" w:rsidRPr="00EE22FE" w:rsidRDefault="00EE22FE" w:rsidP="007F38B7">
      <w:pPr>
        <w:pStyle w:val="ListParagraph"/>
        <w:numPr>
          <w:ilvl w:val="0"/>
          <w:numId w:val="20"/>
        </w:numPr>
      </w:pPr>
      <w:r w:rsidRPr="00EE22FE">
        <w:t>The inclusion of data protection in employment contracts</w:t>
      </w:r>
    </w:p>
    <w:p w:rsidR="00EE22FE" w:rsidRPr="00EE22FE" w:rsidRDefault="00EE22FE" w:rsidP="007F38B7">
      <w:pPr>
        <w:pStyle w:val="ListParagraph"/>
        <w:numPr>
          <w:ilvl w:val="0"/>
          <w:numId w:val="20"/>
        </w:numPr>
      </w:pPr>
      <w:r w:rsidRPr="00EE22FE">
        <w:t>Identification of disciplinary action measures for data breaches</w:t>
      </w:r>
    </w:p>
    <w:p w:rsidR="00EE22FE" w:rsidRPr="00EE22FE" w:rsidRDefault="00EE22FE" w:rsidP="007F38B7">
      <w:pPr>
        <w:pStyle w:val="ListParagraph"/>
        <w:numPr>
          <w:ilvl w:val="0"/>
          <w:numId w:val="20"/>
        </w:numPr>
      </w:pPr>
      <w:r w:rsidRPr="00EE22FE">
        <w:t xml:space="preserve">Monitoring of </w:t>
      </w:r>
      <w:r w:rsidR="00F40D76">
        <w:t>employees</w:t>
      </w:r>
      <w:r w:rsidRPr="00EE22FE">
        <w:t xml:space="preserve"> for compliance with relevant security standards</w:t>
      </w:r>
    </w:p>
    <w:p w:rsidR="00EE22FE" w:rsidRPr="00EE22FE" w:rsidRDefault="00EE22FE" w:rsidP="007F38B7">
      <w:pPr>
        <w:pStyle w:val="ListParagraph"/>
        <w:numPr>
          <w:ilvl w:val="0"/>
          <w:numId w:val="20"/>
        </w:numPr>
      </w:pPr>
      <w:r w:rsidRPr="00EE22FE">
        <w:t>Physical access controls to electronic and paper based records</w:t>
      </w:r>
    </w:p>
    <w:p w:rsidR="00EE22FE" w:rsidRPr="00EE22FE" w:rsidRDefault="00EE22FE" w:rsidP="007F38B7">
      <w:pPr>
        <w:pStyle w:val="ListParagraph"/>
        <w:numPr>
          <w:ilvl w:val="0"/>
          <w:numId w:val="20"/>
        </w:numPr>
      </w:pPr>
      <w:r w:rsidRPr="00EE22FE">
        <w:t>Adoption of a clear desk policy</w:t>
      </w:r>
    </w:p>
    <w:p w:rsidR="00EE22FE" w:rsidRPr="00EE22FE" w:rsidRDefault="00EE22FE" w:rsidP="007F38B7">
      <w:pPr>
        <w:pStyle w:val="ListParagraph"/>
        <w:numPr>
          <w:ilvl w:val="0"/>
          <w:numId w:val="20"/>
        </w:numPr>
      </w:pPr>
      <w:r w:rsidRPr="00EE22FE">
        <w:t>Storing of paper based data in lockable fire-proof cabinets</w:t>
      </w:r>
    </w:p>
    <w:p w:rsidR="00EE22FE" w:rsidRPr="00EE22FE" w:rsidRDefault="00EE22FE" w:rsidP="007F38B7">
      <w:pPr>
        <w:pStyle w:val="ListParagraph"/>
        <w:numPr>
          <w:ilvl w:val="0"/>
          <w:numId w:val="20"/>
        </w:numPr>
      </w:pPr>
      <w:r w:rsidRPr="00EE22FE">
        <w:t>Restricting the use of portable electronic devices outside of the workplace</w:t>
      </w:r>
    </w:p>
    <w:p w:rsidR="00EE22FE" w:rsidRPr="00EE22FE" w:rsidRDefault="00EE22FE" w:rsidP="007F38B7">
      <w:pPr>
        <w:pStyle w:val="ListParagraph"/>
        <w:numPr>
          <w:ilvl w:val="0"/>
          <w:numId w:val="20"/>
        </w:numPr>
      </w:pPr>
      <w:r w:rsidRPr="00EE22FE">
        <w:t>Restricting the use of employee’s own personal devices being used in the workplace</w:t>
      </w:r>
    </w:p>
    <w:p w:rsidR="00EE22FE" w:rsidRPr="00EE22FE" w:rsidRDefault="00EE22FE" w:rsidP="007F38B7">
      <w:pPr>
        <w:pStyle w:val="ListParagraph"/>
        <w:numPr>
          <w:ilvl w:val="0"/>
          <w:numId w:val="20"/>
        </w:numPr>
      </w:pPr>
      <w:r w:rsidRPr="00EE22FE">
        <w:t>Adopting clear rules about passwords</w:t>
      </w:r>
    </w:p>
    <w:p w:rsidR="00EE22FE" w:rsidRPr="00EE22FE" w:rsidRDefault="00EE22FE" w:rsidP="007F38B7">
      <w:pPr>
        <w:pStyle w:val="ListParagraph"/>
        <w:numPr>
          <w:ilvl w:val="0"/>
          <w:numId w:val="20"/>
        </w:numPr>
      </w:pPr>
      <w:r w:rsidRPr="00EE22FE">
        <w:t>Making regular backups of personal data and storing the media off-site</w:t>
      </w:r>
    </w:p>
    <w:p w:rsidR="00EE22FE" w:rsidRPr="00EE22FE" w:rsidRDefault="00EE22FE" w:rsidP="007F38B7">
      <w:pPr>
        <w:pStyle w:val="ListParagraph"/>
        <w:numPr>
          <w:ilvl w:val="0"/>
          <w:numId w:val="20"/>
        </w:numPr>
      </w:pPr>
      <w:r w:rsidRPr="00EE22FE">
        <w:t>The imposition of contractual obligations on the importing organisations to take appropriate security measures when transferring data outside the EEA.</w:t>
      </w:r>
      <w:r w:rsidR="006C2E16">
        <w:t xml:space="preserve"> However, the current positions is that transfer of data to third countries is prohibited, without explicit temporary approval from the Data Protection Officer</w:t>
      </w:r>
    </w:p>
    <w:p w:rsidR="00EE22FE" w:rsidRPr="00EE22FE" w:rsidRDefault="00EE22FE" w:rsidP="00EE22FE">
      <w:r w:rsidRPr="00EE22FE">
        <w:t>These controls have been selected on the basis of identified risks to personal data, and the potential for damage or distress to individuals whose data is being processed.</w:t>
      </w:r>
    </w:p>
    <w:p w:rsidR="00EE22FE" w:rsidRPr="00EE22FE" w:rsidRDefault="00EE22FE" w:rsidP="00EE22FE">
      <w:r w:rsidRPr="006F0477">
        <w:rPr>
          <w:b/>
        </w:rPr>
        <w:t>The controller must be able to demonstrate compliance with the GDPR’s other principles (accountability</w:t>
      </w:r>
      <w:r w:rsidRPr="00EE22FE">
        <w:t>)</w:t>
      </w:r>
    </w:p>
    <w:p w:rsidR="00EE22FE" w:rsidRPr="00EE22FE" w:rsidRDefault="00EE22FE" w:rsidP="00EE22FE">
      <w:r w:rsidRPr="00EE22FE">
        <w:t>The GDPR includes provisions that promote accountability and governance. These complement the GDPR’s transparency requirements. The accountability principle in Article 5(2) requires you to demonstrate that you comply with the principles</w:t>
      </w:r>
      <w:r w:rsidR="00CB22DA">
        <w:t>,</w:t>
      </w:r>
      <w:r w:rsidRPr="00EE22FE">
        <w:t xml:space="preserve"> and states explicitly that this is your responsibility.</w:t>
      </w:r>
    </w:p>
    <w:p w:rsidR="00EE22FE" w:rsidRPr="00EE22FE" w:rsidRDefault="007A36A4" w:rsidP="00EE22FE">
      <w:r w:rsidRPr="007A36A4">
        <w:rPr>
          <w:color w:val="000000" w:themeColor="text1"/>
        </w:rPr>
        <w:t xml:space="preserve">Preston Manor School </w:t>
      </w:r>
      <w:r w:rsidR="00EE22FE" w:rsidRPr="00EE22FE">
        <w:t>will demonstrate compliance with the data protection principles by implementing data protection policies, adhering to codes of conduct, implementing technical and organisational measures, as well as adopting techniques such as data protection by design, DPIAs, breach notification procedures</w:t>
      </w:r>
      <w:r w:rsidR="00CB22DA">
        <w:t>,</w:t>
      </w:r>
      <w:r w:rsidR="00EE22FE" w:rsidRPr="00EE22FE">
        <w:t xml:space="preserve"> and incident response plans.</w:t>
      </w:r>
    </w:p>
    <w:p w:rsidR="00474E64" w:rsidRPr="00474E64" w:rsidRDefault="00474E64" w:rsidP="00474E64">
      <w:pPr>
        <w:pStyle w:val="Level1numberheading"/>
        <w:ind w:hanging="993"/>
      </w:pPr>
      <w:bookmarkStart w:id="6" w:name="_Toc513640791"/>
      <w:r w:rsidRPr="00474E64">
        <w:t>Data subject</w:t>
      </w:r>
      <w:r w:rsidR="00CB22DA">
        <w:t>(</w:t>
      </w:r>
      <w:r w:rsidRPr="00474E64">
        <w:t>s</w:t>
      </w:r>
      <w:r w:rsidR="00CB22DA">
        <w:t>)</w:t>
      </w:r>
      <w:r w:rsidRPr="00474E64">
        <w:t>’ rights</w:t>
      </w:r>
      <w:bookmarkEnd w:id="6"/>
    </w:p>
    <w:p w:rsidR="00474E64" w:rsidRPr="001C044C" w:rsidRDefault="00474E64" w:rsidP="00474E64">
      <w:r w:rsidRPr="00474E64">
        <w:t>Data subject</w:t>
      </w:r>
      <w:r w:rsidR="00CB22DA">
        <w:t>(</w:t>
      </w:r>
      <w:r w:rsidRPr="00474E64">
        <w:t>s</w:t>
      </w:r>
      <w:r w:rsidR="00CB22DA">
        <w:t>)</w:t>
      </w:r>
      <w:r w:rsidRPr="00474E64">
        <w:t xml:space="preserve"> have the following rights regarding data processing, and the data that is recorded about them:</w:t>
      </w:r>
    </w:p>
    <w:p w:rsidR="00474E64" w:rsidRPr="00474E64" w:rsidRDefault="00474E64" w:rsidP="007F38B7">
      <w:pPr>
        <w:pStyle w:val="ListParagraph"/>
        <w:numPr>
          <w:ilvl w:val="0"/>
          <w:numId w:val="20"/>
        </w:numPr>
      </w:pPr>
      <w:r w:rsidRPr="00474E64">
        <w:t>To make subject access requests regarding the nature of information held and to whom it has been disclosed</w:t>
      </w:r>
    </w:p>
    <w:p w:rsidR="00474E64" w:rsidRPr="00474E64" w:rsidRDefault="00474E64" w:rsidP="007F38B7">
      <w:pPr>
        <w:pStyle w:val="ListParagraph"/>
        <w:numPr>
          <w:ilvl w:val="0"/>
          <w:numId w:val="20"/>
        </w:numPr>
      </w:pPr>
      <w:r w:rsidRPr="00474E64">
        <w:t>To prevent processing likely to cause damage or distress</w:t>
      </w:r>
    </w:p>
    <w:p w:rsidR="00474E64" w:rsidRPr="00474E64" w:rsidRDefault="00474E64" w:rsidP="007F38B7">
      <w:pPr>
        <w:pStyle w:val="ListParagraph"/>
        <w:numPr>
          <w:ilvl w:val="0"/>
          <w:numId w:val="20"/>
        </w:numPr>
      </w:pPr>
      <w:r w:rsidRPr="00474E64">
        <w:t>To prevent processing for purposes of direct marketing</w:t>
      </w:r>
    </w:p>
    <w:p w:rsidR="00474E64" w:rsidRPr="00474E64" w:rsidRDefault="00474E64" w:rsidP="007F38B7">
      <w:pPr>
        <w:pStyle w:val="ListParagraph"/>
        <w:numPr>
          <w:ilvl w:val="0"/>
          <w:numId w:val="20"/>
        </w:numPr>
      </w:pPr>
      <w:r w:rsidRPr="00474E64">
        <w:t>To be informed about the mechanics of automated decision-taking process that will significantly affect them</w:t>
      </w:r>
    </w:p>
    <w:p w:rsidR="00474E64" w:rsidRPr="00474E64" w:rsidRDefault="00474E64" w:rsidP="007F38B7">
      <w:pPr>
        <w:pStyle w:val="ListParagraph"/>
        <w:numPr>
          <w:ilvl w:val="0"/>
          <w:numId w:val="20"/>
        </w:numPr>
      </w:pPr>
      <w:r w:rsidRPr="00474E64">
        <w:t>To not have significant decisions that will affect them taken solely by automated process</w:t>
      </w:r>
    </w:p>
    <w:p w:rsidR="00474E64" w:rsidRPr="00474E64" w:rsidRDefault="00474E64" w:rsidP="007F38B7">
      <w:pPr>
        <w:pStyle w:val="ListParagraph"/>
        <w:numPr>
          <w:ilvl w:val="0"/>
          <w:numId w:val="20"/>
        </w:numPr>
      </w:pPr>
      <w:r w:rsidRPr="00474E64">
        <w:t>To sue for compensation if they suffer damage by any contravention of the GDPR</w:t>
      </w:r>
    </w:p>
    <w:p w:rsidR="00474E64" w:rsidRPr="00474E64" w:rsidRDefault="00474E64" w:rsidP="007F38B7">
      <w:pPr>
        <w:pStyle w:val="ListParagraph"/>
        <w:numPr>
          <w:ilvl w:val="0"/>
          <w:numId w:val="20"/>
        </w:numPr>
      </w:pPr>
      <w:r w:rsidRPr="00474E64">
        <w:t xml:space="preserve">To take action to rectify, block, erased, including the right to be forgotten, or destroy inaccurate data </w:t>
      </w:r>
    </w:p>
    <w:p w:rsidR="00474E64" w:rsidRPr="00474E64" w:rsidRDefault="00474E64" w:rsidP="007F38B7">
      <w:pPr>
        <w:pStyle w:val="ListParagraph"/>
        <w:numPr>
          <w:ilvl w:val="0"/>
          <w:numId w:val="20"/>
        </w:numPr>
      </w:pPr>
      <w:r w:rsidRPr="00474E64">
        <w:t xml:space="preserve">To request the supervisory authority to assess whether any provision of the GDPR has been contravened </w:t>
      </w:r>
    </w:p>
    <w:p w:rsidR="00474E64" w:rsidRPr="00474E64" w:rsidRDefault="00474E64" w:rsidP="007F38B7">
      <w:pPr>
        <w:pStyle w:val="ListParagraph"/>
        <w:numPr>
          <w:ilvl w:val="0"/>
          <w:numId w:val="20"/>
        </w:numPr>
      </w:pPr>
      <w:r w:rsidRPr="00474E64">
        <w:t>To have personal data provided to them in a structured, commonly used</w:t>
      </w:r>
      <w:r w:rsidR="00CB22DA">
        <w:t>,</w:t>
      </w:r>
      <w:r w:rsidRPr="00474E64">
        <w:t xml:space="preserve"> machine-readable format, and the right to have that data transmitted to another controller</w:t>
      </w:r>
    </w:p>
    <w:p w:rsidR="00474E64" w:rsidRPr="00474E64" w:rsidRDefault="00474E64" w:rsidP="00A8031D">
      <w:pPr>
        <w:pStyle w:val="ListParagraph"/>
        <w:numPr>
          <w:ilvl w:val="0"/>
          <w:numId w:val="20"/>
        </w:numPr>
        <w:spacing w:after="0"/>
      </w:pPr>
      <w:r w:rsidRPr="00474E64">
        <w:t>To object to any automated profiling that is occurring without consent</w:t>
      </w:r>
    </w:p>
    <w:p w:rsidR="00474E64" w:rsidRDefault="00474E64">
      <w:pPr>
        <w:pStyle w:val="BodyText"/>
        <w:tabs>
          <w:tab w:val="left" w:pos="567"/>
        </w:tabs>
        <w:ind w:left="567"/>
        <w:rPr>
          <w:rFonts w:ascii="Verdana" w:hAnsi="Verdana"/>
          <w:bCs/>
          <w:spacing w:val="-2"/>
          <w:sz w:val="20"/>
        </w:rPr>
      </w:pPr>
    </w:p>
    <w:p w:rsidR="00474E64" w:rsidRDefault="007A36A4" w:rsidP="00A8031D">
      <w:pPr>
        <w:spacing w:after="0"/>
      </w:pPr>
      <w:r w:rsidRPr="007A36A4">
        <w:rPr>
          <w:color w:val="000000" w:themeColor="text1"/>
        </w:rPr>
        <w:t xml:space="preserve">Preston Manor School </w:t>
      </w:r>
      <w:r w:rsidR="00474E64" w:rsidRPr="00474E64">
        <w:t>ensures that data subjects may exercise these rights:</w:t>
      </w:r>
    </w:p>
    <w:p w:rsidR="00CB22DA" w:rsidRDefault="00CB22DA" w:rsidP="00A8031D">
      <w:pPr>
        <w:spacing w:after="0"/>
        <w:rPr>
          <w:rFonts w:ascii="Verdana" w:hAnsi="Verdana"/>
          <w:bCs/>
          <w:spacing w:val="-2"/>
          <w:sz w:val="20"/>
        </w:rPr>
      </w:pPr>
    </w:p>
    <w:p w:rsidR="00474E64" w:rsidRPr="009F4AD0" w:rsidRDefault="00474E64" w:rsidP="007A36A4">
      <w:pPr>
        <w:pStyle w:val="ListParagraph"/>
        <w:numPr>
          <w:ilvl w:val="0"/>
          <w:numId w:val="20"/>
        </w:numPr>
      </w:pPr>
      <w:r w:rsidRPr="009F4AD0">
        <w:t>Data subject</w:t>
      </w:r>
      <w:r w:rsidR="00CB22DA">
        <w:t>(</w:t>
      </w:r>
      <w:r w:rsidRPr="009F4AD0">
        <w:t>s</w:t>
      </w:r>
      <w:r w:rsidR="00CB22DA">
        <w:t>)</w:t>
      </w:r>
      <w:r w:rsidRPr="009F4AD0">
        <w:t xml:space="preserve"> may make data access requests as described in Subject Access Request Procedure</w:t>
      </w:r>
      <w:r w:rsidR="00DF182A">
        <w:t xml:space="preserve">; </w:t>
      </w:r>
      <w:r w:rsidRPr="009F4AD0">
        <w:t xml:space="preserve">this procedure also describes how </w:t>
      </w:r>
      <w:r w:rsidR="007A36A4" w:rsidRPr="007A36A4">
        <w:rPr>
          <w:color w:val="000000" w:themeColor="text1"/>
        </w:rPr>
        <w:t xml:space="preserve">Preston Manor School </w:t>
      </w:r>
      <w:r w:rsidRPr="009F4AD0">
        <w:t xml:space="preserve">will ensure that its response to the data access request complies with the requirements of the GDPR </w:t>
      </w:r>
    </w:p>
    <w:p w:rsidR="00474E64" w:rsidRPr="009F4AD0" w:rsidRDefault="00474E64" w:rsidP="007A36A4">
      <w:pPr>
        <w:pStyle w:val="ListParagraph"/>
        <w:numPr>
          <w:ilvl w:val="0"/>
          <w:numId w:val="20"/>
        </w:numPr>
      </w:pPr>
      <w:r w:rsidRPr="009F4AD0">
        <w:t>Data subject</w:t>
      </w:r>
      <w:r w:rsidR="00CB22DA">
        <w:t>(</w:t>
      </w:r>
      <w:r w:rsidRPr="009F4AD0">
        <w:t>s</w:t>
      </w:r>
      <w:r w:rsidR="00CB22DA">
        <w:t>)</w:t>
      </w:r>
      <w:r w:rsidRPr="009F4AD0">
        <w:t xml:space="preserve"> have the right to complain to </w:t>
      </w:r>
      <w:r w:rsidR="007A36A4" w:rsidRPr="007A36A4">
        <w:rPr>
          <w:color w:val="000000" w:themeColor="text1"/>
        </w:rPr>
        <w:t xml:space="preserve">Preston Manor School </w:t>
      </w:r>
      <w:r w:rsidRPr="009F4AD0">
        <w:t>relat</w:t>
      </w:r>
      <w:r w:rsidR="00CB22DA">
        <w:t>ing</w:t>
      </w:r>
      <w:r w:rsidRPr="009F4AD0">
        <w:t xml:space="preserve"> to the processing of their personal data, the handling of a request from a data subject</w:t>
      </w:r>
      <w:r w:rsidR="00CB22DA">
        <w:t>(s),</w:t>
      </w:r>
      <w:r w:rsidRPr="009F4AD0">
        <w:t xml:space="preserve"> and appeals from a data subject on how complaints have been handled in line</w:t>
      </w:r>
      <w:r w:rsidR="00DF182A">
        <w:t xml:space="preserve"> with the Data Protection Complaints Procedure</w:t>
      </w:r>
    </w:p>
    <w:p w:rsidR="00A8031D" w:rsidRDefault="00A8031D">
      <w:pPr>
        <w:rPr>
          <w:rFonts w:eastAsiaTheme="majorEastAsia" w:cstheme="majorBidi"/>
          <w:b/>
          <w:bCs/>
          <w:color w:val="0070C0"/>
          <w:sz w:val="28"/>
          <w:szCs w:val="28"/>
        </w:rPr>
      </w:pPr>
      <w:r>
        <w:br w:type="page"/>
      </w:r>
    </w:p>
    <w:p w:rsidR="00474E64" w:rsidRPr="00B018BC" w:rsidRDefault="00474E64" w:rsidP="009F4AD0">
      <w:pPr>
        <w:pStyle w:val="Level1numberheading"/>
        <w:ind w:hanging="993"/>
        <w:rPr>
          <w:b w:val="0"/>
          <w:spacing w:val="-2"/>
        </w:rPr>
      </w:pPr>
      <w:bookmarkStart w:id="7" w:name="_Toc513640792"/>
      <w:r w:rsidRPr="009F4AD0">
        <w:t>Consent</w:t>
      </w:r>
      <w:bookmarkEnd w:id="7"/>
    </w:p>
    <w:p w:rsidR="00B8619E" w:rsidRPr="00B8619E" w:rsidRDefault="00B8619E" w:rsidP="00B8619E">
      <w:pPr>
        <w:pStyle w:val="ListParagraph"/>
        <w:numPr>
          <w:ilvl w:val="0"/>
          <w:numId w:val="26"/>
        </w:numPr>
        <w:autoSpaceDE w:val="0"/>
        <w:autoSpaceDN w:val="0"/>
        <w:adjustRightInd w:val="0"/>
        <w:spacing w:after="0" w:line="240" w:lineRule="auto"/>
        <w:rPr>
          <w:vanish/>
        </w:rPr>
      </w:pPr>
    </w:p>
    <w:p w:rsidR="00B8619E" w:rsidRPr="00B8619E" w:rsidRDefault="00B8619E" w:rsidP="00B8619E">
      <w:pPr>
        <w:pStyle w:val="ListParagraph"/>
        <w:numPr>
          <w:ilvl w:val="0"/>
          <w:numId w:val="26"/>
        </w:numPr>
        <w:autoSpaceDE w:val="0"/>
        <w:autoSpaceDN w:val="0"/>
        <w:adjustRightInd w:val="0"/>
        <w:spacing w:after="0" w:line="240" w:lineRule="auto"/>
        <w:rPr>
          <w:vanish/>
        </w:rPr>
      </w:pPr>
    </w:p>
    <w:p w:rsidR="00B8619E" w:rsidRPr="00B8619E" w:rsidRDefault="00B8619E" w:rsidP="00B8619E">
      <w:pPr>
        <w:pStyle w:val="ListParagraph"/>
        <w:numPr>
          <w:ilvl w:val="0"/>
          <w:numId w:val="26"/>
        </w:numPr>
        <w:autoSpaceDE w:val="0"/>
        <w:autoSpaceDN w:val="0"/>
        <w:adjustRightInd w:val="0"/>
        <w:spacing w:after="0" w:line="240" w:lineRule="auto"/>
        <w:rPr>
          <w:vanish/>
        </w:rPr>
      </w:pPr>
    </w:p>
    <w:p w:rsidR="00B8619E" w:rsidRPr="00B8619E" w:rsidRDefault="00B8619E" w:rsidP="00B8619E">
      <w:pPr>
        <w:pStyle w:val="ListParagraph"/>
        <w:numPr>
          <w:ilvl w:val="0"/>
          <w:numId w:val="26"/>
        </w:numPr>
        <w:autoSpaceDE w:val="0"/>
        <w:autoSpaceDN w:val="0"/>
        <w:adjustRightInd w:val="0"/>
        <w:spacing w:after="0" w:line="240" w:lineRule="auto"/>
        <w:rPr>
          <w:vanish/>
        </w:rPr>
      </w:pPr>
    </w:p>
    <w:p w:rsidR="00B8619E" w:rsidRPr="00B8619E" w:rsidRDefault="00B8619E" w:rsidP="00B8619E">
      <w:pPr>
        <w:pStyle w:val="ListParagraph"/>
        <w:numPr>
          <w:ilvl w:val="0"/>
          <w:numId w:val="26"/>
        </w:numPr>
        <w:autoSpaceDE w:val="0"/>
        <w:autoSpaceDN w:val="0"/>
        <w:adjustRightInd w:val="0"/>
        <w:spacing w:after="0" w:line="240" w:lineRule="auto"/>
        <w:rPr>
          <w:vanish/>
        </w:rPr>
      </w:pPr>
    </w:p>
    <w:p w:rsidR="00B8619E" w:rsidRPr="00B8619E" w:rsidRDefault="00B8619E" w:rsidP="00B8619E">
      <w:pPr>
        <w:pStyle w:val="ListParagraph"/>
        <w:numPr>
          <w:ilvl w:val="0"/>
          <w:numId w:val="26"/>
        </w:numPr>
        <w:autoSpaceDE w:val="0"/>
        <w:autoSpaceDN w:val="0"/>
        <w:adjustRightInd w:val="0"/>
        <w:spacing w:after="0" w:line="240" w:lineRule="auto"/>
        <w:rPr>
          <w:vanish/>
        </w:rPr>
      </w:pPr>
    </w:p>
    <w:p w:rsidR="00B8619E" w:rsidRPr="00B8619E" w:rsidRDefault="00B8619E" w:rsidP="00B8619E">
      <w:pPr>
        <w:pStyle w:val="ListParagraph"/>
        <w:numPr>
          <w:ilvl w:val="0"/>
          <w:numId w:val="26"/>
        </w:numPr>
        <w:autoSpaceDE w:val="0"/>
        <w:autoSpaceDN w:val="0"/>
        <w:adjustRightInd w:val="0"/>
        <w:spacing w:after="0" w:line="240" w:lineRule="auto"/>
        <w:rPr>
          <w:vanish/>
        </w:rPr>
      </w:pPr>
    </w:p>
    <w:p w:rsidR="00474E64" w:rsidRPr="00B018BC" w:rsidRDefault="007A36A4" w:rsidP="00A8031D">
      <w:pPr>
        <w:pStyle w:val="ListParagraph"/>
        <w:numPr>
          <w:ilvl w:val="1"/>
          <w:numId w:val="26"/>
        </w:numPr>
        <w:autoSpaceDE w:val="0"/>
        <w:autoSpaceDN w:val="0"/>
        <w:adjustRightInd w:val="0"/>
        <w:spacing w:after="0" w:line="240" w:lineRule="auto"/>
        <w:ind w:left="567" w:hanging="567"/>
      </w:pPr>
      <w:r w:rsidRPr="007A36A4">
        <w:rPr>
          <w:color w:val="000000" w:themeColor="text1"/>
        </w:rPr>
        <w:t xml:space="preserve">Preston Manor School </w:t>
      </w:r>
      <w:r w:rsidR="00474E64">
        <w:t xml:space="preserve">understands ‘consent’ to mean that it has been </w:t>
      </w:r>
      <w:r w:rsidR="00474E64" w:rsidRPr="00B018BC">
        <w:t xml:space="preserve">explicitly and freely given, </w:t>
      </w:r>
      <w:r w:rsidR="00474E64">
        <w:t xml:space="preserve">and a </w:t>
      </w:r>
      <w:r w:rsidR="00474E64" w:rsidRPr="00B018BC">
        <w:t>specific, informed and unambiguous indication of the data subject</w:t>
      </w:r>
      <w:r w:rsidR="00CB22DA">
        <w:t>(</w:t>
      </w:r>
      <w:r w:rsidR="00474E64" w:rsidRPr="00B018BC">
        <w:t>s</w:t>
      </w:r>
      <w:r w:rsidR="00CB22DA">
        <w:t>)</w:t>
      </w:r>
      <w:r w:rsidR="00474E64" w:rsidRPr="00B018BC">
        <w:t xml:space="preserve"> wishes </w:t>
      </w:r>
      <w:r w:rsidR="00474E64">
        <w:t>that,</w:t>
      </w:r>
      <w:r w:rsidR="00474E64" w:rsidRPr="00B018BC">
        <w:t xml:space="preserve"> by statement or by a clear affirmative action, signifies agreement to the processing of personal data relating to him or her. The data subject can </w:t>
      </w:r>
      <w:r w:rsidR="00474E64">
        <w:t xml:space="preserve">withdraw their </w:t>
      </w:r>
      <w:r w:rsidR="00474E64" w:rsidRPr="00C75521">
        <w:t xml:space="preserve">consent </w:t>
      </w:r>
      <w:r w:rsidR="00474E64" w:rsidRPr="00B018BC">
        <w:t>at any time.</w:t>
      </w:r>
    </w:p>
    <w:p w:rsidR="00474E64" w:rsidRPr="00C75521" w:rsidRDefault="007A36A4" w:rsidP="007F38B7">
      <w:pPr>
        <w:pStyle w:val="ListParagraph"/>
        <w:numPr>
          <w:ilvl w:val="1"/>
          <w:numId w:val="26"/>
        </w:numPr>
        <w:autoSpaceDE w:val="0"/>
        <w:autoSpaceDN w:val="0"/>
        <w:adjustRightInd w:val="0"/>
        <w:spacing w:after="0" w:line="240" w:lineRule="auto"/>
        <w:ind w:left="567" w:hanging="567"/>
        <w:rPr>
          <w:rFonts w:cs="Arial-ItalicMT"/>
          <w:iCs/>
          <w:color w:val="253842"/>
        </w:rPr>
      </w:pPr>
      <w:r w:rsidRPr="007A36A4">
        <w:rPr>
          <w:color w:val="000000" w:themeColor="text1"/>
        </w:rPr>
        <w:t xml:space="preserve">Preston Manor School </w:t>
      </w:r>
      <w:r w:rsidR="00474E64" w:rsidRPr="009C6628">
        <w:rPr>
          <w:rFonts w:cs="Arial"/>
          <w:spacing w:val="-2"/>
        </w:rPr>
        <w:t xml:space="preserve">understands </w:t>
      </w:r>
      <w:r w:rsidR="00474E64" w:rsidRPr="00C75521">
        <w:rPr>
          <w:rFonts w:cs="Arial"/>
          <w:spacing w:val="-2"/>
        </w:rPr>
        <w:t>‘consent’ to mean that the data subject has been fully informed of the intended processing and has signified their agreement, while in a fit state of mind to do so and without pressure being exerted upon them. Consent obtained under duress or on the basis of misleading information will not be a valid basis for processing</w:t>
      </w:r>
      <w:r w:rsidR="006E3756">
        <w:rPr>
          <w:rFonts w:cs="Arial"/>
          <w:spacing w:val="-2"/>
        </w:rPr>
        <w:t>.</w:t>
      </w:r>
      <w:r w:rsidR="00474E64" w:rsidRPr="00C75521">
        <w:rPr>
          <w:rFonts w:cs="Arial"/>
          <w:spacing w:val="-2"/>
        </w:rPr>
        <w:t xml:space="preserve"> </w:t>
      </w:r>
    </w:p>
    <w:p w:rsidR="00474E64" w:rsidRPr="00C75521" w:rsidRDefault="00474E64" w:rsidP="007A36A4">
      <w:pPr>
        <w:pStyle w:val="ListParagraph"/>
        <w:numPr>
          <w:ilvl w:val="1"/>
          <w:numId w:val="26"/>
        </w:numPr>
        <w:autoSpaceDE w:val="0"/>
        <w:autoSpaceDN w:val="0"/>
        <w:adjustRightInd w:val="0"/>
        <w:spacing w:after="0" w:line="240" w:lineRule="auto"/>
        <w:ind w:left="567" w:hanging="567"/>
        <w:rPr>
          <w:rFonts w:cs="Arial-ItalicMT"/>
          <w:iCs/>
          <w:color w:val="253842"/>
        </w:rPr>
      </w:pPr>
      <w:r w:rsidRPr="00C75521">
        <w:rPr>
          <w:rFonts w:cs="Arial"/>
          <w:spacing w:val="-2"/>
        </w:rPr>
        <w:t xml:space="preserve">There must be some active communication between the parties </w:t>
      </w:r>
      <w:r>
        <w:rPr>
          <w:rFonts w:cs="Arial"/>
          <w:spacing w:val="-2"/>
        </w:rPr>
        <w:t>to</w:t>
      </w:r>
      <w:r w:rsidRPr="00C75521">
        <w:rPr>
          <w:rFonts w:cs="Arial"/>
          <w:spacing w:val="-2"/>
        </w:rPr>
        <w:t xml:space="preserve"> demonstrate active consent. Consent cannot be inferred from non-response to a communication. </w:t>
      </w:r>
      <w:r w:rsidR="007A36A4" w:rsidRPr="007A36A4">
        <w:rPr>
          <w:color w:val="000000" w:themeColor="text1"/>
        </w:rPr>
        <w:t xml:space="preserve">Preston Manor School </w:t>
      </w:r>
      <w:r w:rsidRPr="00C75521">
        <w:rPr>
          <w:rFonts w:cs="Arial"/>
          <w:spacing w:val="-2"/>
        </w:rPr>
        <w:t>must be able to demonstrate that consent was obtained for the processing operation</w:t>
      </w:r>
      <w:r w:rsidR="006E3756">
        <w:rPr>
          <w:rFonts w:cs="Arial"/>
          <w:spacing w:val="-2"/>
        </w:rPr>
        <w:t>.</w:t>
      </w:r>
    </w:p>
    <w:p w:rsidR="00474E64" w:rsidRPr="00B018BC" w:rsidRDefault="00474E64" w:rsidP="007F38B7">
      <w:pPr>
        <w:pStyle w:val="ListParagraph"/>
        <w:numPr>
          <w:ilvl w:val="1"/>
          <w:numId w:val="26"/>
        </w:numPr>
        <w:autoSpaceDE w:val="0"/>
        <w:autoSpaceDN w:val="0"/>
        <w:adjustRightInd w:val="0"/>
        <w:spacing w:after="0" w:line="240" w:lineRule="auto"/>
        <w:ind w:left="567" w:hanging="567"/>
        <w:rPr>
          <w:color w:val="253842"/>
        </w:rPr>
      </w:pPr>
      <w:r w:rsidRPr="00C75521">
        <w:rPr>
          <w:rFonts w:cs="Arial"/>
          <w:spacing w:val="-2"/>
        </w:rPr>
        <w:t xml:space="preserve">For sensitive </w:t>
      </w:r>
      <w:r w:rsidR="00C567CF">
        <w:rPr>
          <w:rFonts w:cs="Arial"/>
          <w:spacing w:val="-2"/>
        </w:rPr>
        <w:t xml:space="preserve">data, explicit written consent </w:t>
      </w:r>
      <w:r w:rsidRPr="00A01ED1">
        <w:rPr>
          <w:rFonts w:cs="Arial"/>
          <w:spacing w:val="-2"/>
        </w:rPr>
        <w:t>of data subjects must be obtained unless an alternative legitimate basis for processing</w:t>
      </w:r>
      <w:r w:rsidRPr="00C75521">
        <w:rPr>
          <w:rFonts w:cs="Arial"/>
          <w:spacing w:val="-2"/>
        </w:rPr>
        <w:t xml:space="preserve"> exists</w:t>
      </w:r>
      <w:r w:rsidR="006E3756">
        <w:rPr>
          <w:rFonts w:cs="Arial"/>
          <w:spacing w:val="-2"/>
        </w:rPr>
        <w:t>.</w:t>
      </w:r>
    </w:p>
    <w:p w:rsidR="00474E64" w:rsidRPr="00B018BC" w:rsidRDefault="00474E64" w:rsidP="007A36A4">
      <w:pPr>
        <w:pStyle w:val="ListParagraph"/>
        <w:numPr>
          <w:ilvl w:val="1"/>
          <w:numId w:val="26"/>
        </w:numPr>
        <w:autoSpaceDE w:val="0"/>
        <w:autoSpaceDN w:val="0"/>
        <w:adjustRightInd w:val="0"/>
        <w:spacing w:after="0" w:line="240" w:lineRule="auto"/>
        <w:ind w:left="567" w:hanging="567"/>
        <w:rPr>
          <w:color w:val="253842"/>
        </w:rPr>
      </w:pPr>
      <w:r w:rsidRPr="00C75521">
        <w:rPr>
          <w:rFonts w:cs="Arial"/>
          <w:spacing w:val="-2"/>
        </w:rPr>
        <w:t>In most instances</w:t>
      </w:r>
      <w:r>
        <w:rPr>
          <w:rFonts w:cs="Arial"/>
          <w:spacing w:val="-2"/>
        </w:rPr>
        <w:t>,</w:t>
      </w:r>
      <w:r w:rsidRPr="00C75521">
        <w:rPr>
          <w:rFonts w:cs="Arial"/>
          <w:spacing w:val="-2"/>
        </w:rPr>
        <w:t xml:space="preserve"> consent to process personal and sensitive data is obtained routinely </w:t>
      </w:r>
      <w:r w:rsidR="006E732B" w:rsidRPr="00C75521">
        <w:rPr>
          <w:rFonts w:cs="Arial"/>
          <w:spacing w:val="-2"/>
        </w:rPr>
        <w:t xml:space="preserve">by </w:t>
      </w:r>
      <w:r w:rsidR="007A36A4" w:rsidRPr="007A36A4">
        <w:rPr>
          <w:color w:val="000000" w:themeColor="text1"/>
        </w:rPr>
        <w:t xml:space="preserve">Preston Manor School </w:t>
      </w:r>
      <w:r w:rsidRPr="00C75521">
        <w:rPr>
          <w:rFonts w:cs="Arial"/>
          <w:spacing w:val="-2"/>
        </w:rPr>
        <w:t xml:space="preserve">using standard consent documents e.g. when a new </w:t>
      </w:r>
      <w:r>
        <w:rPr>
          <w:rFonts w:cs="Arial"/>
          <w:spacing w:val="-2"/>
        </w:rPr>
        <w:t>client</w:t>
      </w:r>
      <w:r w:rsidRPr="00C75521">
        <w:rPr>
          <w:rFonts w:cs="Arial"/>
          <w:spacing w:val="-2"/>
        </w:rPr>
        <w:t xml:space="preserve"> signs a contract, or during induction for participants on program</w:t>
      </w:r>
      <w:r>
        <w:rPr>
          <w:rFonts w:cs="Arial"/>
          <w:spacing w:val="-2"/>
        </w:rPr>
        <w:t>me</w:t>
      </w:r>
      <w:r w:rsidRPr="00C75521">
        <w:rPr>
          <w:rFonts w:cs="Arial"/>
          <w:spacing w:val="-2"/>
        </w:rPr>
        <w:t>s</w:t>
      </w:r>
      <w:r w:rsidR="006E3756">
        <w:rPr>
          <w:rFonts w:cs="Arial"/>
          <w:spacing w:val="-2"/>
        </w:rPr>
        <w:t>.</w:t>
      </w:r>
      <w:r w:rsidRPr="00C75521">
        <w:rPr>
          <w:rFonts w:cs="Arial"/>
          <w:spacing w:val="-2"/>
        </w:rPr>
        <w:t xml:space="preserve"> </w:t>
      </w:r>
    </w:p>
    <w:p w:rsidR="00474E64" w:rsidRPr="00B018BC" w:rsidRDefault="006E732B" w:rsidP="007A36A4">
      <w:pPr>
        <w:pStyle w:val="ListParagraph"/>
        <w:numPr>
          <w:ilvl w:val="1"/>
          <w:numId w:val="26"/>
        </w:numPr>
        <w:autoSpaceDE w:val="0"/>
        <w:autoSpaceDN w:val="0"/>
        <w:adjustRightInd w:val="0"/>
        <w:spacing w:after="0" w:line="240" w:lineRule="auto"/>
        <w:ind w:left="567" w:hanging="567"/>
        <w:rPr>
          <w:color w:val="253842"/>
        </w:rPr>
      </w:pPr>
      <w:r w:rsidRPr="00C75521">
        <w:rPr>
          <w:rFonts w:cs="Arial"/>
          <w:spacing w:val="-2"/>
        </w:rPr>
        <w:t xml:space="preserve">Where </w:t>
      </w:r>
      <w:r w:rsidR="007A36A4" w:rsidRPr="007A36A4">
        <w:rPr>
          <w:color w:val="000000" w:themeColor="text1"/>
        </w:rPr>
        <w:t xml:space="preserve">Preston Manor School </w:t>
      </w:r>
      <w:r w:rsidR="00474E64">
        <w:t>provides online services to children, parental or custodial authorisation must be obtained. This requirement applies</w:t>
      </w:r>
      <w:r w:rsidR="00B8619E">
        <w:t xml:space="preserve"> to children under the age of 13.</w:t>
      </w:r>
      <w:r w:rsidR="00474E64">
        <w:t xml:space="preserve"> </w:t>
      </w:r>
    </w:p>
    <w:p w:rsidR="00474E64" w:rsidRPr="009F4AD0" w:rsidRDefault="00474E64" w:rsidP="009F4AD0">
      <w:pPr>
        <w:pStyle w:val="Level1numberheading"/>
        <w:ind w:hanging="993"/>
      </w:pPr>
      <w:bookmarkStart w:id="8" w:name="_Toc513640793"/>
      <w:r w:rsidRPr="009F4AD0">
        <w:t>Security of data</w:t>
      </w:r>
      <w:bookmarkEnd w:id="8"/>
    </w:p>
    <w:p w:rsidR="00A8031D" w:rsidRPr="00A8031D" w:rsidRDefault="00A8031D" w:rsidP="00A8031D">
      <w:pPr>
        <w:pStyle w:val="ListParagraph"/>
        <w:numPr>
          <w:ilvl w:val="0"/>
          <w:numId w:val="26"/>
        </w:numPr>
        <w:suppressAutoHyphens/>
        <w:spacing w:after="0" w:line="240" w:lineRule="auto"/>
        <w:rPr>
          <w:rFonts w:cs="Arial"/>
          <w:vanish/>
          <w:spacing w:val="-2"/>
        </w:rPr>
      </w:pPr>
    </w:p>
    <w:p w:rsidR="00474E64" w:rsidRDefault="00474E64" w:rsidP="007A36A4">
      <w:pPr>
        <w:pStyle w:val="ListParagraph"/>
        <w:numPr>
          <w:ilvl w:val="1"/>
          <w:numId w:val="26"/>
        </w:numPr>
        <w:suppressAutoHyphens/>
        <w:spacing w:after="0" w:line="240" w:lineRule="auto"/>
        <w:ind w:left="720"/>
        <w:rPr>
          <w:rFonts w:cs="Arial"/>
          <w:spacing w:val="-2"/>
        </w:rPr>
      </w:pPr>
      <w:r w:rsidRPr="00A8031D">
        <w:rPr>
          <w:rFonts w:cs="Arial"/>
          <w:spacing w:val="-2"/>
        </w:rPr>
        <w:t>All</w:t>
      </w:r>
      <w:r w:rsidRPr="001C044C">
        <w:t xml:space="preserve"> </w:t>
      </w:r>
      <w:r w:rsidR="00A8031D">
        <w:t>employees</w:t>
      </w:r>
      <w:r w:rsidR="006E732B">
        <w:rPr>
          <w:rFonts w:cs="Arial"/>
          <w:spacing w:val="-2"/>
        </w:rPr>
        <w:t>/</w:t>
      </w:r>
      <w:r w:rsidR="007A36A4">
        <w:rPr>
          <w:rFonts w:cs="Arial"/>
          <w:spacing w:val="-2"/>
        </w:rPr>
        <w:t>trustees/</w:t>
      </w:r>
      <w:r w:rsidR="006E732B">
        <w:rPr>
          <w:rFonts w:cs="Arial"/>
          <w:spacing w:val="-2"/>
        </w:rPr>
        <w:t>p</w:t>
      </w:r>
      <w:r w:rsidR="00B8619E">
        <w:rPr>
          <w:rFonts w:cs="Arial"/>
          <w:spacing w:val="-2"/>
        </w:rPr>
        <w:t>artners/</w:t>
      </w:r>
      <w:r w:rsidR="006E732B">
        <w:rPr>
          <w:rFonts w:cs="Arial"/>
          <w:spacing w:val="-2"/>
        </w:rPr>
        <w:t>s</w:t>
      </w:r>
      <w:r w:rsidR="00B8619E">
        <w:rPr>
          <w:rFonts w:cs="Arial"/>
          <w:spacing w:val="-2"/>
        </w:rPr>
        <w:t xml:space="preserve">uppliers </w:t>
      </w:r>
      <w:r w:rsidRPr="00C75521">
        <w:rPr>
          <w:rFonts w:cs="Arial"/>
          <w:spacing w:val="-2"/>
        </w:rPr>
        <w:t xml:space="preserve">are responsible for ensuring that any personal data </w:t>
      </w:r>
      <w:r>
        <w:rPr>
          <w:rFonts w:cs="Arial"/>
          <w:spacing w:val="-2"/>
        </w:rPr>
        <w:t>that</w:t>
      </w:r>
      <w:r w:rsidRPr="00C75521">
        <w:rPr>
          <w:rFonts w:cs="Arial"/>
          <w:spacing w:val="-2"/>
        </w:rPr>
        <w:t xml:space="preserve">  </w:t>
      </w:r>
      <w:r w:rsidR="007A36A4" w:rsidRPr="007A36A4">
        <w:rPr>
          <w:color w:val="000000" w:themeColor="text1"/>
        </w:rPr>
        <w:t xml:space="preserve">Preston Manor School </w:t>
      </w:r>
      <w:r w:rsidRPr="00C75521">
        <w:rPr>
          <w:rFonts w:cs="Arial"/>
          <w:spacing w:val="-2"/>
        </w:rPr>
        <w:t>holds for which they are responsible, is kept securely</w:t>
      </w:r>
      <w:r w:rsidR="004B3417">
        <w:rPr>
          <w:rFonts w:cs="Arial"/>
          <w:spacing w:val="-2"/>
        </w:rPr>
        <w:t>,</w:t>
      </w:r>
      <w:r w:rsidRPr="00C75521">
        <w:rPr>
          <w:rFonts w:cs="Arial"/>
          <w:spacing w:val="-2"/>
        </w:rPr>
        <w:t xml:space="preserve"> and is not under any conditions disclosed to any third party unless that third party has been specifically authorised by </w:t>
      </w:r>
      <w:r w:rsidR="007A36A4" w:rsidRPr="007A36A4">
        <w:rPr>
          <w:color w:val="000000" w:themeColor="text1"/>
        </w:rPr>
        <w:t xml:space="preserve">Preston Manor School </w:t>
      </w:r>
      <w:r w:rsidRPr="00C75521">
        <w:rPr>
          <w:rFonts w:cs="Arial"/>
          <w:spacing w:val="-2"/>
        </w:rPr>
        <w:t>to receive that information and has entered i</w:t>
      </w:r>
      <w:r w:rsidR="00C567CF">
        <w:rPr>
          <w:rFonts w:cs="Arial"/>
          <w:spacing w:val="-2"/>
        </w:rPr>
        <w:t>nto a confidentiality agreement</w:t>
      </w:r>
      <w:r w:rsidR="00D1306D">
        <w:rPr>
          <w:rFonts w:cs="Arial"/>
          <w:spacing w:val="-2"/>
        </w:rPr>
        <w:t>.</w:t>
      </w:r>
      <w:r w:rsidRPr="00C75521">
        <w:rPr>
          <w:rFonts w:cs="Arial"/>
          <w:spacing w:val="-2"/>
        </w:rPr>
        <w:t xml:space="preserve"> </w:t>
      </w:r>
    </w:p>
    <w:p w:rsidR="00474E64" w:rsidRPr="00C75521" w:rsidRDefault="00474E64" w:rsidP="00A8031D">
      <w:pPr>
        <w:pStyle w:val="ListParagraph"/>
        <w:numPr>
          <w:ilvl w:val="1"/>
          <w:numId w:val="26"/>
        </w:numPr>
        <w:suppressAutoHyphens/>
        <w:spacing w:after="0" w:line="240" w:lineRule="auto"/>
        <w:ind w:left="720"/>
        <w:rPr>
          <w:rFonts w:cs="Arial"/>
          <w:spacing w:val="-2"/>
        </w:rPr>
      </w:pPr>
      <w:r w:rsidRPr="00C75521">
        <w:rPr>
          <w:rFonts w:cs="Arial"/>
          <w:spacing w:val="-2"/>
        </w:rPr>
        <w:t>All personal data should be accessible only to those who need to use it, and access may only be granted in line with the Access Control Policy</w:t>
      </w:r>
      <w:r w:rsidR="00B8619E">
        <w:rPr>
          <w:rFonts w:cs="Arial"/>
          <w:spacing w:val="-2"/>
        </w:rPr>
        <w:t>.</w:t>
      </w:r>
      <w:r w:rsidRPr="00C75521">
        <w:rPr>
          <w:rFonts w:cs="Arial"/>
          <w:spacing w:val="-2"/>
        </w:rPr>
        <w:t xml:space="preserve"> </w:t>
      </w:r>
      <w:r>
        <w:rPr>
          <w:rFonts w:cs="Arial"/>
          <w:spacing w:val="-2"/>
        </w:rPr>
        <w:t>All personal data should be treated with the highest security and m</w:t>
      </w:r>
      <w:r w:rsidRPr="00C75521">
        <w:rPr>
          <w:rFonts w:cs="Arial"/>
          <w:spacing w:val="-2"/>
        </w:rPr>
        <w:t>ust be kept:</w:t>
      </w:r>
    </w:p>
    <w:p w:rsidR="00474E64" w:rsidRPr="00A8031D" w:rsidRDefault="00474E64"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 xml:space="preserve">in a lockable room with controlled access </w:t>
      </w:r>
    </w:p>
    <w:p w:rsidR="00474E64" w:rsidRPr="00A8031D" w:rsidRDefault="00474E64"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 xml:space="preserve">in a locked drawer or filing cabinet </w:t>
      </w:r>
    </w:p>
    <w:p w:rsidR="00474E64" w:rsidRPr="00A8031D" w:rsidRDefault="00474E64"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if computerised, password protected in line with corporate requirements in the Access C</w:t>
      </w:r>
      <w:r w:rsidR="00B8619E" w:rsidRPr="00A8031D">
        <w:rPr>
          <w:rFonts w:cs="Arial"/>
          <w:spacing w:val="-2"/>
        </w:rPr>
        <w:t>ontrol Policy</w:t>
      </w:r>
      <w:r w:rsidRPr="00A8031D">
        <w:rPr>
          <w:rFonts w:cs="Arial"/>
          <w:spacing w:val="-2"/>
        </w:rPr>
        <w:t xml:space="preserve"> </w:t>
      </w:r>
    </w:p>
    <w:p w:rsidR="00474E64" w:rsidRPr="00A8031D" w:rsidRDefault="00474E64"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stored on (removable) computer media which are encrypted in line with Se</w:t>
      </w:r>
      <w:r w:rsidR="00B8619E" w:rsidRPr="00A8031D">
        <w:rPr>
          <w:rFonts w:cs="Arial"/>
          <w:spacing w:val="-2"/>
        </w:rPr>
        <w:t>cure Disposal of Storage Media</w:t>
      </w:r>
      <w:r w:rsidRPr="00A8031D">
        <w:rPr>
          <w:rFonts w:cs="Arial"/>
          <w:spacing w:val="-2"/>
        </w:rPr>
        <w:t xml:space="preserve"> </w:t>
      </w:r>
    </w:p>
    <w:p w:rsidR="00474E64" w:rsidRDefault="00474E64" w:rsidP="007A36A4">
      <w:pPr>
        <w:pStyle w:val="ListParagraph"/>
        <w:numPr>
          <w:ilvl w:val="1"/>
          <w:numId w:val="26"/>
        </w:numPr>
        <w:suppressAutoHyphens/>
        <w:spacing w:after="0" w:line="240" w:lineRule="auto"/>
        <w:ind w:left="720"/>
        <w:rPr>
          <w:rFonts w:cs="Arial"/>
          <w:spacing w:val="-2"/>
        </w:rPr>
      </w:pPr>
      <w:r w:rsidRPr="00C75521">
        <w:rPr>
          <w:rFonts w:cs="Arial"/>
          <w:spacing w:val="-2"/>
        </w:rPr>
        <w:t xml:space="preserve">Care must be taken to ensure that PC screens and terminals are not visible except to authorised </w:t>
      </w:r>
      <w:r w:rsidR="00A8031D">
        <w:rPr>
          <w:rFonts w:cs="Arial"/>
          <w:spacing w:val="-2"/>
        </w:rPr>
        <w:t>employees</w:t>
      </w:r>
      <w:r w:rsidRPr="00C75521">
        <w:rPr>
          <w:rFonts w:cs="Arial"/>
          <w:spacing w:val="-2"/>
        </w:rPr>
        <w:t xml:space="preserve"> of</w:t>
      </w:r>
      <w:r w:rsidR="007A36A4">
        <w:rPr>
          <w:rFonts w:cs="Arial"/>
          <w:spacing w:val="-2"/>
        </w:rPr>
        <w:t xml:space="preserve"> </w:t>
      </w:r>
      <w:r w:rsidR="007A36A4" w:rsidRPr="007A36A4">
        <w:rPr>
          <w:color w:val="000000" w:themeColor="text1"/>
        </w:rPr>
        <w:t>Preston Manor School</w:t>
      </w:r>
      <w:r w:rsidR="007A36A4">
        <w:rPr>
          <w:color w:val="000000" w:themeColor="text1"/>
        </w:rPr>
        <w:t>.</w:t>
      </w:r>
      <w:r w:rsidRPr="00A8031D">
        <w:rPr>
          <w:rFonts w:cs="Arial"/>
          <w:color w:val="FF0000"/>
          <w:spacing w:val="-2"/>
        </w:rPr>
        <w:t xml:space="preserve"> </w:t>
      </w:r>
      <w:r w:rsidRPr="00C75521">
        <w:rPr>
          <w:rFonts w:cs="Arial"/>
          <w:spacing w:val="-2"/>
        </w:rPr>
        <w:t xml:space="preserve">All </w:t>
      </w:r>
      <w:r w:rsidR="00A8031D">
        <w:rPr>
          <w:rFonts w:cs="Arial"/>
          <w:spacing w:val="-2"/>
        </w:rPr>
        <w:t>employees</w:t>
      </w:r>
      <w:r w:rsidRPr="00C75521">
        <w:rPr>
          <w:rFonts w:cs="Arial"/>
          <w:spacing w:val="-2"/>
        </w:rPr>
        <w:t xml:space="preserve"> are require</w:t>
      </w:r>
      <w:r w:rsidR="00B8619E">
        <w:rPr>
          <w:rFonts w:cs="Arial"/>
          <w:spacing w:val="-2"/>
        </w:rPr>
        <w:t>d to read and accept the Acce</w:t>
      </w:r>
      <w:r w:rsidR="00FB4F0D">
        <w:rPr>
          <w:rFonts w:cs="Arial"/>
          <w:spacing w:val="-2"/>
        </w:rPr>
        <w:t>ptable Use Policy</w:t>
      </w:r>
      <w:r w:rsidR="00B8619E">
        <w:rPr>
          <w:rFonts w:cs="Arial"/>
          <w:spacing w:val="-2"/>
        </w:rPr>
        <w:t xml:space="preserve"> </w:t>
      </w:r>
      <w:r w:rsidRPr="00C75521">
        <w:rPr>
          <w:rFonts w:cs="Arial"/>
          <w:spacing w:val="-2"/>
        </w:rPr>
        <w:t>before they are given access to organisational information of any sort</w:t>
      </w:r>
      <w:r>
        <w:rPr>
          <w:rFonts w:cs="Arial"/>
          <w:spacing w:val="-2"/>
        </w:rPr>
        <w:t>, which details rules on screen time-outs</w:t>
      </w:r>
      <w:r w:rsidR="00D1306D">
        <w:rPr>
          <w:rFonts w:cs="Arial"/>
          <w:spacing w:val="-2"/>
        </w:rPr>
        <w:t>.</w:t>
      </w:r>
      <w:r w:rsidRPr="00C75521">
        <w:rPr>
          <w:rFonts w:cs="Arial"/>
          <w:spacing w:val="-2"/>
        </w:rPr>
        <w:t xml:space="preserve"> </w:t>
      </w:r>
    </w:p>
    <w:p w:rsidR="00474E64" w:rsidRDefault="00474E64" w:rsidP="00A8031D">
      <w:pPr>
        <w:pStyle w:val="ListParagraph"/>
        <w:numPr>
          <w:ilvl w:val="1"/>
          <w:numId w:val="26"/>
        </w:numPr>
        <w:suppressAutoHyphens/>
        <w:spacing w:after="0" w:line="240" w:lineRule="auto"/>
        <w:ind w:left="720"/>
        <w:rPr>
          <w:rFonts w:cs="Arial"/>
          <w:spacing w:val="-2"/>
        </w:rPr>
      </w:pPr>
      <w:r w:rsidRPr="00C75521">
        <w:rPr>
          <w:rFonts w:cs="Arial"/>
          <w:spacing w:val="-2"/>
        </w:rPr>
        <w:t>Manual records may not be left where they can be accessed by unauthorised personnel</w:t>
      </w:r>
      <w:r w:rsidR="002761F6">
        <w:rPr>
          <w:rFonts w:cs="Arial"/>
          <w:spacing w:val="-2"/>
        </w:rPr>
        <w:t>,</w:t>
      </w:r>
      <w:r w:rsidRPr="00C75521">
        <w:rPr>
          <w:rFonts w:cs="Arial"/>
          <w:spacing w:val="-2"/>
        </w:rPr>
        <w:t xml:space="preserve"> and may not be removed from business premises without explicit authorisation. As soon as manual records are no longer required for day-to-day client support, they must be removed fro</w:t>
      </w:r>
      <w:r w:rsidR="00C567CF">
        <w:rPr>
          <w:rFonts w:cs="Arial"/>
          <w:spacing w:val="-2"/>
        </w:rPr>
        <w:t>m secure archiving in line with Records Retention and Disposal Policy</w:t>
      </w:r>
      <w:r w:rsidR="00D1306D">
        <w:rPr>
          <w:rFonts w:cs="Arial"/>
          <w:spacing w:val="-2"/>
        </w:rPr>
        <w:t>.</w:t>
      </w:r>
      <w:r w:rsidR="00C567CF">
        <w:rPr>
          <w:rFonts w:cs="Arial"/>
          <w:spacing w:val="-2"/>
        </w:rPr>
        <w:t xml:space="preserve"> </w:t>
      </w:r>
    </w:p>
    <w:p w:rsidR="00474E64" w:rsidRDefault="00474E64" w:rsidP="007F38B7">
      <w:pPr>
        <w:pStyle w:val="ListParagraph"/>
        <w:numPr>
          <w:ilvl w:val="1"/>
          <w:numId w:val="26"/>
        </w:numPr>
        <w:suppressAutoHyphens/>
        <w:spacing w:after="0" w:line="240" w:lineRule="auto"/>
        <w:ind w:left="567" w:hanging="567"/>
        <w:rPr>
          <w:rFonts w:cs="Arial"/>
          <w:spacing w:val="-2"/>
        </w:rPr>
      </w:pPr>
      <w:r w:rsidRPr="00C75521">
        <w:rPr>
          <w:rFonts w:cs="Arial"/>
          <w:spacing w:val="-2"/>
        </w:rPr>
        <w:t xml:space="preserve">Personal data may only be deleted or disposed of in line with </w:t>
      </w:r>
      <w:r w:rsidR="00F40D76">
        <w:t>Records Retention Policy</w:t>
      </w:r>
      <w:r w:rsidRPr="00C75521">
        <w:rPr>
          <w:rFonts w:cs="Arial"/>
          <w:spacing w:val="-2"/>
        </w:rPr>
        <w:t>. Manual records that have reached their retention date are to be shredded and disposed of as ‘confidential waste’. Hard drives of redundant PCs are to be removed and immediately destroyed as required by before disposal.</w:t>
      </w:r>
    </w:p>
    <w:p w:rsidR="00474E64" w:rsidRPr="00C75521" w:rsidRDefault="00474E64" w:rsidP="007F38B7">
      <w:pPr>
        <w:pStyle w:val="ListParagraph"/>
        <w:numPr>
          <w:ilvl w:val="1"/>
          <w:numId w:val="26"/>
        </w:numPr>
        <w:suppressAutoHyphens/>
        <w:spacing w:after="0" w:line="240" w:lineRule="auto"/>
        <w:ind w:left="567" w:hanging="567"/>
        <w:rPr>
          <w:rFonts w:cs="Arial"/>
          <w:spacing w:val="-2"/>
        </w:rPr>
      </w:pPr>
      <w:r w:rsidRPr="00C75521">
        <w:rPr>
          <w:rFonts w:cs="Arial"/>
          <w:spacing w:val="-2"/>
        </w:rPr>
        <w:t xml:space="preserve">Processing of personal data ‘off-site’ presents a potentially greater risk of loss, theft or damage to personal data. </w:t>
      </w:r>
      <w:r w:rsidR="00F40D76">
        <w:rPr>
          <w:rFonts w:cs="Arial"/>
          <w:spacing w:val="-2"/>
        </w:rPr>
        <w:t>Employees</w:t>
      </w:r>
      <w:r w:rsidRPr="00C75521">
        <w:rPr>
          <w:rFonts w:cs="Arial"/>
          <w:spacing w:val="-2"/>
        </w:rPr>
        <w:t xml:space="preserve"> must be specifically authorised to process data off-site</w:t>
      </w:r>
      <w:r w:rsidR="00D1306D">
        <w:rPr>
          <w:rFonts w:cs="Arial"/>
          <w:spacing w:val="-2"/>
        </w:rPr>
        <w:t>.</w:t>
      </w:r>
    </w:p>
    <w:p w:rsidR="00474E64" w:rsidRPr="009F4AD0" w:rsidRDefault="00474E64" w:rsidP="009F4AD0">
      <w:pPr>
        <w:pStyle w:val="Level1numberheading"/>
        <w:ind w:hanging="993"/>
      </w:pPr>
      <w:bookmarkStart w:id="9" w:name="_Toc513640794"/>
      <w:r w:rsidRPr="009F4AD0">
        <w:t>Disclosure of data</w:t>
      </w:r>
      <w:bookmarkEnd w:id="9"/>
    </w:p>
    <w:p w:rsidR="00474E64" w:rsidRDefault="007A36A4" w:rsidP="007A36A4">
      <w:pPr>
        <w:pStyle w:val="ListParagraph"/>
        <w:suppressAutoHyphens/>
        <w:spacing w:after="0" w:line="240" w:lineRule="auto"/>
        <w:ind w:left="567"/>
        <w:rPr>
          <w:rFonts w:cs="Arial"/>
          <w:spacing w:val="-2"/>
        </w:rPr>
      </w:pPr>
      <w:r w:rsidRPr="007A36A4">
        <w:rPr>
          <w:color w:val="000000" w:themeColor="text1"/>
        </w:rPr>
        <w:t xml:space="preserve">Preston Manor School </w:t>
      </w:r>
      <w:r w:rsidR="00474E64" w:rsidRPr="00B21067">
        <w:rPr>
          <w:rFonts w:cs="Arial"/>
          <w:spacing w:val="-2"/>
        </w:rPr>
        <w:t xml:space="preserve">must ensure that personal data is not disclosed to unauthorised third parties which includes family members, friends, government bodies, and in certain circumstances, the Police. All </w:t>
      </w:r>
      <w:r w:rsidR="00F40D76">
        <w:rPr>
          <w:rFonts w:cs="Arial"/>
          <w:spacing w:val="-2"/>
        </w:rPr>
        <w:t xml:space="preserve">employees </w:t>
      </w:r>
      <w:r w:rsidR="00474E64" w:rsidRPr="00B21067">
        <w:rPr>
          <w:rFonts w:cs="Arial"/>
          <w:spacing w:val="-2"/>
        </w:rPr>
        <w:t xml:space="preserve">should exercise caution when asked to disclose personal data held on another individual to a third party </w:t>
      </w:r>
      <w:r w:rsidR="00C567CF" w:rsidRPr="00B8619E">
        <w:rPr>
          <w:rFonts w:cs="Arial"/>
          <w:spacing w:val="-2"/>
        </w:rPr>
        <w:t>and request the third party to complete a DS1 Disclosure of third party personal information form</w:t>
      </w:r>
      <w:r w:rsidR="00B8619E">
        <w:rPr>
          <w:rFonts w:cs="Arial"/>
          <w:spacing w:val="-2"/>
        </w:rPr>
        <w:t>.</w:t>
      </w:r>
      <w:r w:rsidR="00474E64" w:rsidRPr="00B21067">
        <w:rPr>
          <w:rFonts w:cs="Arial"/>
          <w:spacing w:val="-2"/>
        </w:rPr>
        <w:t xml:space="preserve"> It is important to bear in mind whether or not disclosure of the information is relevant to, a</w:t>
      </w:r>
      <w:r>
        <w:rPr>
          <w:rFonts w:cs="Arial"/>
          <w:spacing w:val="-2"/>
        </w:rPr>
        <w:t>nd necessary for the conduct of</w:t>
      </w:r>
      <w:r w:rsidR="00B55EF9">
        <w:rPr>
          <w:rFonts w:cs="Arial"/>
          <w:spacing w:val="-2"/>
        </w:rPr>
        <w:t xml:space="preserve"> </w:t>
      </w:r>
      <w:r w:rsidRPr="007A36A4">
        <w:rPr>
          <w:color w:val="000000" w:themeColor="text1"/>
        </w:rPr>
        <w:t>Preston Manor School</w:t>
      </w:r>
      <w:r>
        <w:rPr>
          <w:color w:val="000000" w:themeColor="text1"/>
        </w:rPr>
        <w:t>’s</w:t>
      </w:r>
      <w:r w:rsidR="00B55EF9">
        <w:rPr>
          <w:rFonts w:cs="Arial"/>
          <w:spacing w:val="-2"/>
        </w:rPr>
        <w:t xml:space="preserve"> </w:t>
      </w:r>
      <w:r w:rsidR="00474E64" w:rsidRPr="00B21067">
        <w:rPr>
          <w:rFonts w:cs="Arial"/>
          <w:spacing w:val="-2"/>
        </w:rPr>
        <w:t>business.</w:t>
      </w:r>
    </w:p>
    <w:p w:rsidR="00C567CF" w:rsidRPr="00FB0EA8" w:rsidRDefault="00474E64" w:rsidP="00C567CF">
      <w:pPr>
        <w:pStyle w:val="ListParagraph"/>
        <w:suppressAutoHyphens/>
        <w:spacing w:after="0" w:line="240" w:lineRule="auto"/>
        <w:ind w:left="567"/>
      </w:pPr>
      <w:r>
        <w:rPr>
          <w:rFonts w:cs="Arial"/>
          <w:spacing w:val="-2"/>
        </w:rPr>
        <w:t>All r</w:t>
      </w:r>
      <w:r w:rsidRPr="001C044C">
        <w:rPr>
          <w:rFonts w:cs="Arial"/>
          <w:spacing w:val="-2"/>
        </w:rPr>
        <w:t xml:space="preserve">equests </w:t>
      </w:r>
      <w:r>
        <w:rPr>
          <w:rFonts w:cs="Arial"/>
          <w:spacing w:val="-2"/>
        </w:rPr>
        <w:t xml:space="preserve">to provide data for one of these reasons </w:t>
      </w:r>
      <w:r w:rsidRPr="001C044C">
        <w:rPr>
          <w:rFonts w:cs="Arial"/>
          <w:spacing w:val="-2"/>
        </w:rPr>
        <w:t>must be supported by appropriate paperwork</w:t>
      </w:r>
      <w:r w:rsidR="00CB30AF">
        <w:rPr>
          <w:rFonts w:cs="Arial"/>
          <w:spacing w:val="-2"/>
        </w:rPr>
        <w:t>,</w:t>
      </w:r>
      <w:r w:rsidRPr="001C044C">
        <w:rPr>
          <w:rFonts w:cs="Arial"/>
          <w:spacing w:val="-2"/>
        </w:rPr>
        <w:t xml:space="preserve"> and all such disclosures must be specifically</w:t>
      </w:r>
      <w:r>
        <w:rPr>
          <w:rFonts w:cs="Arial"/>
          <w:spacing w:val="-2"/>
        </w:rPr>
        <w:t xml:space="preserve"> authorised by the </w:t>
      </w:r>
      <w:sdt>
        <w:sdtPr>
          <w:alias w:val="DataProtectionOfficer"/>
          <w:tag w:val="DataProtectionOfficer"/>
          <w:id w:val="1918976411"/>
          <w:placeholder>
            <w:docPart w:val="991A2BB2730C45A1BB26A628A06D5F32"/>
          </w:placeholder>
          <w:text/>
        </w:sdtPr>
        <w:sdtEndPr/>
        <w:sdtContent>
          <w:r w:rsidR="00D1306D">
            <w:t>Data Protection Officer.</w:t>
          </w:r>
        </w:sdtContent>
      </w:sdt>
    </w:p>
    <w:p w:rsidR="00474E64" w:rsidRPr="00FB0EA8" w:rsidRDefault="00F730D4" w:rsidP="00FB0EA8">
      <w:pPr>
        <w:pStyle w:val="Level1numberheading"/>
        <w:ind w:hanging="993"/>
      </w:pPr>
      <w:bookmarkStart w:id="10" w:name="_Toc513640795"/>
      <w:r w:rsidRPr="00F730D4">
        <w:t>Retention and disposal of data</w:t>
      </w:r>
      <w:bookmarkEnd w:id="10"/>
    </w:p>
    <w:p w:rsidR="00474E64" w:rsidRPr="00502C36" w:rsidRDefault="007A36A4" w:rsidP="00FB0EA8">
      <w:pPr>
        <w:pStyle w:val="ListParagraph"/>
        <w:suppressAutoHyphens/>
        <w:spacing w:after="0" w:line="240" w:lineRule="auto"/>
        <w:ind w:left="567"/>
      </w:pPr>
      <w:r w:rsidRPr="007A36A4">
        <w:rPr>
          <w:color w:val="000000" w:themeColor="text1"/>
        </w:rPr>
        <w:t xml:space="preserve">Preston Manor School </w:t>
      </w:r>
      <w:r w:rsidR="006E732B">
        <w:t>shall</w:t>
      </w:r>
      <w:r w:rsidR="00474E64" w:rsidRPr="00542339">
        <w:rPr>
          <w:rFonts w:cs="Arial"/>
          <w:spacing w:val="-2"/>
        </w:rPr>
        <w:t xml:space="preserve"> not keep personal data </w:t>
      </w:r>
      <w:r w:rsidR="00474E64" w:rsidRPr="00502C36">
        <w:t>in a form that permits identification of data subjects</w:t>
      </w:r>
      <w:r w:rsidR="00CB30AF">
        <w:t>(s)</w:t>
      </w:r>
      <w:r w:rsidR="00474E64" w:rsidRPr="00502C36">
        <w:t xml:space="preserve"> </w:t>
      </w:r>
      <w:r w:rsidR="00474E64" w:rsidRPr="00B018BC">
        <w:t xml:space="preserve">for longer </w:t>
      </w:r>
      <w:r w:rsidR="00474E64" w:rsidRPr="00502C36">
        <w:t xml:space="preserve">a period </w:t>
      </w:r>
      <w:r w:rsidR="00474E64" w:rsidRPr="00B018BC">
        <w:t xml:space="preserve">than </w:t>
      </w:r>
      <w:r w:rsidR="00474E64" w:rsidRPr="00502C36">
        <w:t xml:space="preserve">is </w:t>
      </w:r>
      <w:r w:rsidR="00474E64" w:rsidRPr="00B018BC">
        <w:t>necessary</w:t>
      </w:r>
      <w:r w:rsidR="00474E64" w:rsidRPr="00502C36">
        <w:t>, in relation</w:t>
      </w:r>
      <w:r w:rsidR="00474E64" w:rsidRPr="00B018BC">
        <w:t xml:space="preserve"> to the </w:t>
      </w:r>
      <w:r w:rsidR="00474E64" w:rsidRPr="00502C36">
        <w:t>purpose(s)</w:t>
      </w:r>
      <w:r w:rsidR="00474E64" w:rsidRPr="00B018BC">
        <w:t xml:space="preserve"> for </w:t>
      </w:r>
      <w:r w:rsidR="00474E64" w:rsidRPr="00502C36">
        <w:t xml:space="preserve">which the data was originally collected. </w:t>
      </w:r>
    </w:p>
    <w:p w:rsidR="00474E64" w:rsidRPr="00502C36" w:rsidRDefault="007A36A4" w:rsidP="00FB0EA8">
      <w:pPr>
        <w:pStyle w:val="ListParagraph"/>
        <w:suppressAutoHyphens/>
        <w:spacing w:after="0" w:line="240" w:lineRule="auto"/>
        <w:ind w:left="567"/>
      </w:pPr>
      <w:r w:rsidRPr="007A36A4">
        <w:rPr>
          <w:color w:val="000000" w:themeColor="text1"/>
        </w:rPr>
        <w:t xml:space="preserve">Preston Manor School </w:t>
      </w:r>
      <w:r w:rsidR="00474E64" w:rsidRPr="00502C36">
        <w:t xml:space="preserve">may store data for </w:t>
      </w:r>
      <w:r w:rsidR="00474E64" w:rsidRPr="00B018BC">
        <w:t xml:space="preserve">longer periods </w:t>
      </w:r>
      <w:r w:rsidR="00474E64">
        <w:t>if</w:t>
      </w:r>
      <w:r w:rsidR="00474E64" w:rsidRPr="00502C36">
        <w:t xml:space="preserve"> the personal data will be processed solely for archiving purposes in the public interest, scientific or historical research purposes or statistical purposes</w:t>
      </w:r>
      <w:r w:rsidR="00474E64">
        <w:t>,</w:t>
      </w:r>
      <w:r w:rsidR="00474E64" w:rsidRPr="00502C36">
        <w:t xml:space="preserve"> subject to the implementation of appropriate technical and organisational measures to safeguard the rights and freedoms of the data subject</w:t>
      </w:r>
      <w:r w:rsidR="00CB30AF">
        <w:t>(s)</w:t>
      </w:r>
      <w:r w:rsidR="00474E64" w:rsidRPr="00502C36">
        <w:t>.</w:t>
      </w:r>
    </w:p>
    <w:p w:rsidR="00474E64" w:rsidRPr="00502C36" w:rsidRDefault="00474E64" w:rsidP="007A36A4">
      <w:pPr>
        <w:pStyle w:val="ListParagraph"/>
        <w:suppressAutoHyphens/>
        <w:spacing w:after="0" w:line="240" w:lineRule="auto"/>
        <w:ind w:left="567"/>
      </w:pPr>
      <w:r w:rsidRPr="00502C36">
        <w:t xml:space="preserve">The retention period for each category of personal data will be set out in the </w:t>
      </w:r>
      <w:r w:rsidR="00B8619E">
        <w:t xml:space="preserve">Records </w:t>
      </w:r>
      <w:r w:rsidR="006E732B">
        <w:t>Retention Policy</w:t>
      </w:r>
      <w:r w:rsidR="00B8619E">
        <w:t xml:space="preserve"> </w:t>
      </w:r>
      <w:r w:rsidRPr="00502C36">
        <w:t xml:space="preserve">along with the criteria used to determine this period including any statutory obligations </w:t>
      </w:r>
      <w:r w:rsidR="007A36A4" w:rsidRPr="007A36A4">
        <w:rPr>
          <w:color w:val="000000" w:themeColor="text1"/>
        </w:rPr>
        <w:t xml:space="preserve">Preston Manor School </w:t>
      </w:r>
      <w:r w:rsidRPr="00502C36">
        <w:t xml:space="preserve">has to retain the data. </w:t>
      </w:r>
    </w:p>
    <w:p w:rsidR="00474E64" w:rsidRPr="00502C36" w:rsidRDefault="007A36A4" w:rsidP="007A36A4">
      <w:pPr>
        <w:pStyle w:val="ListParagraph"/>
        <w:suppressAutoHyphens/>
        <w:spacing w:after="0" w:line="240" w:lineRule="auto"/>
        <w:ind w:left="567"/>
        <w:rPr>
          <w:rFonts w:cs="Arial"/>
          <w:spacing w:val="-2"/>
        </w:rPr>
      </w:pPr>
      <w:r w:rsidRPr="007A36A4">
        <w:rPr>
          <w:color w:val="000000" w:themeColor="text1"/>
        </w:rPr>
        <w:t>Preston Manor School</w:t>
      </w:r>
      <w:r w:rsidR="00474E64" w:rsidRPr="00502C36">
        <w:rPr>
          <w:rFonts w:cs="Arial"/>
          <w:spacing w:val="-2"/>
        </w:rPr>
        <w:t xml:space="preserve">’s </w:t>
      </w:r>
      <w:r w:rsidR="00F40D76">
        <w:t>Records Retention Policy</w:t>
      </w:r>
      <w:r w:rsidR="00F40D76" w:rsidRPr="00DC29ED">
        <w:rPr>
          <w:rFonts w:cs="Arial"/>
          <w:spacing w:val="-2"/>
        </w:rPr>
        <w:t xml:space="preserve"> </w:t>
      </w:r>
      <w:r w:rsidR="00474E64" w:rsidRPr="00DC29ED">
        <w:rPr>
          <w:rFonts w:cs="Arial"/>
          <w:spacing w:val="-2"/>
        </w:rPr>
        <w:t>will apply in all cases.</w:t>
      </w:r>
    </w:p>
    <w:p w:rsidR="00474E64" w:rsidRDefault="00474E64" w:rsidP="00FB0EA8">
      <w:pPr>
        <w:pStyle w:val="ListParagraph"/>
        <w:suppressAutoHyphens/>
        <w:spacing w:after="0" w:line="240" w:lineRule="auto"/>
        <w:ind w:left="567"/>
      </w:pPr>
      <w:r w:rsidRPr="00B018BC">
        <w:t xml:space="preserve">Personal data must be disposed of </w:t>
      </w:r>
      <w:r>
        <w:t xml:space="preserve">securely </w:t>
      </w:r>
      <w:r w:rsidRPr="00B018BC">
        <w:t xml:space="preserve">in </w:t>
      </w:r>
      <w:r>
        <w:t>accordance with the sixth principle of the GDPR – processed in an appropriate manner to maintain security, thereby  protecting</w:t>
      </w:r>
      <w:r w:rsidRPr="00B018BC">
        <w:t xml:space="preserve"> the “rights and freedoms” of data subject</w:t>
      </w:r>
      <w:r w:rsidR="00CB30AF">
        <w:t>(</w:t>
      </w:r>
      <w:r w:rsidRPr="00B018BC">
        <w:t>s</w:t>
      </w:r>
      <w:r w:rsidR="00CB30AF">
        <w:t>)</w:t>
      </w:r>
      <w:r>
        <w:t>. Any</w:t>
      </w:r>
      <w:r w:rsidRPr="00B018BC">
        <w:t xml:space="preserve"> disposal </w:t>
      </w:r>
      <w:r>
        <w:t>of data will be done</w:t>
      </w:r>
      <w:r w:rsidRPr="00B018BC">
        <w:t xml:space="preserve"> in </w:t>
      </w:r>
      <w:r>
        <w:t>accordance</w:t>
      </w:r>
      <w:r w:rsidRPr="00B018BC">
        <w:t xml:space="preserve"> with the secure dispos</w:t>
      </w:r>
      <w:r w:rsidR="00B8619E">
        <w:t>al procedure</w:t>
      </w:r>
      <w:r w:rsidR="00D1306D">
        <w:t>.</w:t>
      </w:r>
    </w:p>
    <w:p w:rsidR="00FB4F0D" w:rsidRDefault="00FB4F0D" w:rsidP="00FB0EA8">
      <w:pPr>
        <w:pStyle w:val="ListParagraph"/>
        <w:suppressAutoHyphens/>
        <w:spacing w:after="0" w:line="240" w:lineRule="auto"/>
        <w:ind w:left="567"/>
      </w:pPr>
    </w:p>
    <w:p w:rsidR="00FB4F0D" w:rsidRDefault="00FB4F0D" w:rsidP="00FB0EA8">
      <w:pPr>
        <w:pStyle w:val="ListParagraph"/>
        <w:suppressAutoHyphens/>
        <w:spacing w:after="0" w:line="240" w:lineRule="auto"/>
        <w:ind w:left="567"/>
      </w:pPr>
    </w:p>
    <w:p w:rsidR="00FB4F0D" w:rsidRPr="00B018BC" w:rsidRDefault="00FB4F0D" w:rsidP="00FB0EA8">
      <w:pPr>
        <w:pStyle w:val="ListParagraph"/>
        <w:suppressAutoHyphens/>
        <w:spacing w:after="0" w:line="240" w:lineRule="auto"/>
        <w:ind w:left="567"/>
      </w:pPr>
    </w:p>
    <w:p w:rsidR="00474E64" w:rsidRPr="00FB0EA8" w:rsidRDefault="00474E64" w:rsidP="00FB0EA8">
      <w:pPr>
        <w:pStyle w:val="Level1numberheading"/>
        <w:ind w:hanging="993"/>
      </w:pPr>
      <w:bookmarkStart w:id="11" w:name="_Toc513640796"/>
      <w:r w:rsidRPr="00FB0EA8">
        <w:t>Data transfers</w:t>
      </w:r>
      <w:bookmarkEnd w:id="11"/>
    </w:p>
    <w:p w:rsidR="00474E64" w:rsidRPr="00F730D4" w:rsidRDefault="00474E64" w:rsidP="00F730D4">
      <w:r>
        <w:t>All exports of data from within the European Economic Area (EEA) to non-European Economic Area countries (referred to in the GDPR as ‘third countries’) are unlawful unless there is an appropriate “level of protection for the fundamental rights of the data subjects”.</w:t>
      </w:r>
      <w:r w:rsidRPr="00B54051">
        <w:t xml:space="preserve"> </w:t>
      </w:r>
      <w:r>
        <w:t>The transfer of personal data o</w:t>
      </w:r>
      <w:r w:rsidR="00F730D4">
        <w:t>utside of the EEA is prohibited.</w:t>
      </w:r>
      <w:r w:rsidR="00B8619E">
        <w:t xml:space="preserve"> Any exemptions shall be approved by the Data Protection Officer</w:t>
      </w:r>
      <w:r w:rsidR="00D1306D">
        <w:t>.</w:t>
      </w:r>
    </w:p>
    <w:p w:rsidR="00474E64" w:rsidRPr="00FB0EA8" w:rsidRDefault="00CD27D4" w:rsidP="00FB0EA8">
      <w:pPr>
        <w:pStyle w:val="Level1numberheading"/>
        <w:ind w:hanging="993"/>
      </w:pPr>
      <w:bookmarkStart w:id="12" w:name="_Toc513640797"/>
      <w:r>
        <w:t>Record of Processing Activities (RoPA)</w:t>
      </w:r>
      <w:bookmarkEnd w:id="12"/>
    </w:p>
    <w:p w:rsidR="00474E64" w:rsidRPr="00B8619E" w:rsidRDefault="007A36A4" w:rsidP="007A36A4">
      <w:r w:rsidRPr="007A36A4">
        <w:rPr>
          <w:color w:val="000000" w:themeColor="text1"/>
        </w:rPr>
        <w:t>Preston Manor School</w:t>
      </w:r>
      <w:r w:rsidR="007256E2">
        <w:t xml:space="preserve">’s </w:t>
      </w:r>
      <w:r w:rsidR="00474E64" w:rsidRPr="00B8619E">
        <w:t>has established a data inventory and data flow process as part of its approach to address risks and opportunities throughout its GDPR compliance project.</w:t>
      </w:r>
      <w:r w:rsidR="006E732B">
        <w:t xml:space="preserve"> </w:t>
      </w:r>
      <w:r w:rsidRPr="007A36A4">
        <w:rPr>
          <w:color w:val="000000" w:themeColor="text1"/>
        </w:rPr>
        <w:t>Preston Manor School</w:t>
      </w:r>
      <w:r w:rsidR="00474E64" w:rsidRPr="00B8619E">
        <w:t>’s data inventory and data flow determines</w:t>
      </w:r>
      <w:r w:rsidR="00CB30AF">
        <w:t>:</w:t>
      </w:r>
      <w:r w:rsidR="00474E64" w:rsidRPr="00B8619E">
        <w:t xml:space="preserve"> </w:t>
      </w:r>
    </w:p>
    <w:p w:rsidR="00474E64" w:rsidRPr="00B8619E" w:rsidRDefault="00474E64" w:rsidP="007F38B7">
      <w:pPr>
        <w:pStyle w:val="ListParagraph"/>
        <w:numPr>
          <w:ilvl w:val="0"/>
          <w:numId w:val="27"/>
        </w:numPr>
        <w:spacing w:after="0" w:line="240" w:lineRule="auto"/>
        <w:ind w:left="851" w:hanging="284"/>
      </w:pPr>
      <w:r w:rsidRPr="00B8619E">
        <w:t>business processes that use personal data</w:t>
      </w:r>
    </w:p>
    <w:p w:rsidR="00474E64" w:rsidRPr="00B8619E" w:rsidRDefault="00474E64" w:rsidP="007F38B7">
      <w:pPr>
        <w:pStyle w:val="ListParagraph"/>
        <w:numPr>
          <w:ilvl w:val="0"/>
          <w:numId w:val="27"/>
        </w:numPr>
        <w:spacing w:after="0" w:line="240" w:lineRule="auto"/>
        <w:ind w:left="851" w:hanging="284"/>
      </w:pPr>
      <w:r w:rsidRPr="00B8619E">
        <w:t xml:space="preserve">source of personal data </w:t>
      </w:r>
    </w:p>
    <w:p w:rsidR="00474E64" w:rsidRPr="00B8619E" w:rsidRDefault="00474E64" w:rsidP="007F38B7">
      <w:pPr>
        <w:pStyle w:val="ListParagraph"/>
        <w:numPr>
          <w:ilvl w:val="2"/>
          <w:numId w:val="27"/>
        </w:numPr>
        <w:spacing w:after="0" w:line="240" w:lineRule="auto"/>
        <w:ind w:left="851" w:hanging="284"/>
      </w:pPr>
      <w:r w:rsidRPr="00B8619E">
        <w:t>volume of data subject</w:t>
      </w:r>
      <w:r w:rsidR="00CB30AF">
        <w:t>(</w:t>
      </w:r>
      <w:r w:rsidRPr="00B8619E">
        <w:t>s</w:t>
      </w:r>
      <w:r w:rsidR="00CB30AF">
        <w:t>)</w:t>
      </w:r>
    </w:p>
    <w:p w:rsidR="00474E64" w:rsidRPr="00B8619E" w:rsidRDefault="00474E64" w:rsidP="007F38B7">
      <w:pPr>
        <w:pStyle w:val="ListParagraph"/>
        <w:numPr>
          <w:ilvl w:val="2"/>
          <w:numId w:val="27"/>
        </w:numPr>
        <w:spacing w:after="0" w:line="240" w:lineRule="auto"/>
        <w:ind w:left="851" w:hanging="284"/>
      </w:pPr>
      <w:r w:rsidRPr="00B8619E">
        <w:t>description of each item of personal data</w:t>
      </w:r>
    </w:p>
    <w:p w:rsidR="00474E64" w:rsidRPr="00B8619E" w:rsidRDefault="00474E64" w:rsidP="007F38B7">
      <w:pPr>
        <w:pStyle w:val="ListParagraph"/>
        <w:numPr>
          <w:ilvl w:val="2"/>
          <w:numId w:val="27"/>
        </w:numPr>
        <w:spacing w:after="0" w:line="240" w:lineRule="auto"/>
        <w:ind w:left="851" w:hanging="284"/>
      </w:pPr>
      <w:r w:rsidRPr="00B8619E">
        <w:t>processing activity</w:t>
      </w:r>
    </w:p>
    <w:p w:rsidR="00474E64" w:rsidRPr="00B8619E" w:rsidRDefault="00474E64" w:rsidP="007F38B7">
      <w:pPr>
        <w:pStyle w:val="ListParagraph"/>
        <w:numPr>
          <w:ilvl w:val="2"/>
          <w:numId w:val="27"/>
        </w:numPr>
        <w:spacing w:after="0" w:line="240" w:lineRule="auto"/>
        <w:ind w:left="851" w:hanging="284"/>
      </w:pPr>
      <w:r w:rsidRPr="00B8619E">
        <w:rPr>
          <w:rFonts w:cs="Cambria"/>
          <w:color w:val="000000"/>
        </w:rPr>
        <w:t>maintains the inventory of data categories of personal data</w:t>
      </w:r>
      <w:r w:rsidRPr="00B8619E">
        <w:t xml:space="preserve"> processed </w:t>
      </w:r>
    </w:p>
    <w:p w:rsidR="00474E64" w:rsidRPr="00B8619E" w:rsidRDefault="00474E64" w:rsidP="007F38B7">
      <w:pPr>
        <w:pStyle w:val="ListParagraph"/>
        <w:numPr>
          <w:ilvl w:val="2"/>
          <w:numId w:val="27"/>
        </w:numPr>
        <w:spacing w:after="0" w:line="240" w:lineRule="auto"/>
        <w:ind w:left="851" w:hanging="284"/>
      </w:pPr>
      <w:r w:rsidRPr="00B8619E">
        <w:rPr>
          <w:rFonts w:cs="Cambria"/>
          <w:color w:val="000000"/>
        </w:rPr>
        <w:t>documents the purpose(s) for which each category of personal data is used</w:t>
      </w:r>
    </w:p>
    <w:p w:rsidR="00474E64" w:rsidRPr="00B8619E" w:rsidRDefault="00474E64" w:rsidP="007F38B7">
      <w:pPr>
        <w:pStyle w:val="ListParagraph"/>
        <w:numPr>
          <w:ilvl w:val="2"/>
          <w:numId w:val="27"/>
        </w:numPr>
        <w:spacing w:after="0" w:line="240" w:lineRule="auto"/>
        <w:ind w:left="851" w:hanging="284"/>
      </w:pPr>
      <w:r w:rsidRPr="00B8619E">
        <w:t>recipients, and potential recipients of the personal data</w:t>
      </w:r>
    </w:p>
    <w:p w:rsidR="00474E64" w:rsidRPr="00B8619E" w:rsidRDefault="00474E64" w:rsidP="007F38B7">
      <w:pPr>
        <w:pStyle w:val="ListParagraph"/>
        <w:numPr>
          <w:ilvl w:val="2"/>
          <w:numId w:val="27"/>
        </w:numPr>
        <w:spacing w:after="0" w:line="240" w:lineRule="auto"/>
        <w:ind w:left="851" w:hanging="284"/>
      </w:pPr>
      <w:r w:rsidRPr="00B8619E">
        <w:t xml:space="preserve">the role of the </w:t>
      </w:r>
      <w:r w:rsidR="00B55EF9">
        <w:t>school</w:t>
      </w:r>
      <w:r w:rsidRPr="00B8619E">
        <w:t xml:space="preserve"> throughout the data flow</w:t>
      </w:r>
    </w:p>
    <w:p w:rsidR="00474E64" w:rsidRPr="00B8619E" w:rsidRDefault="00474E64" w:rsidP="007F38B7">
      <w:pPr>
        <w:pStyle w:val="ListParagraph"/>
        <w:numPr>
          <w:ilvl w:val="2"/>
          <w:numId w:val="27"/>
        </w:numPr>
        <w:spacing w:after="0" w:line="240" w:lineRule="auto"/>
        <w:ind w:left="851" w:hanging="284"/>
      </w:pPr>
      <w:r w:rsidRPr="00B8619E">
        <w:t>key systems and repositories</w:t>
      </w:r>
    </w:p>
    <w:p w:rsidR="00474E64" w:rsidRPr="00B8619E" w:rsidRDefault="00474E64" w:rsidP="007F38B7">
      <w:pPr>
        <w:pStyle w:val="ListParagraph"/>
        <w:numPr>
          <w:ilvl w:val="2"/>
          <w:numId w:val="27"/>
        </w:numPr>
        <w:spacing w:after="0" w:line="240" w:lineRule="auto"/>
        <w:ind w:left="851" w:hanging="284"/>
      </w:pPr>
      <w:r w:rsidRPr="00B8619E">
        <w:t>any data transfers; and</w:t>
      </w:r>
    </w:p>
    <w:p w:rsidR="00474E64" w:rsidRPr="00B8619E" w:rsidRDefault="00474E64" w:rsidP="007F38B7">
      <w:pPr>
        <w:pStyle w:val="ListParagraph"/>
        <w:numPr>
          <w:ilvl w:val="2"/>
          <w:numId w:val="27"/>
        </w:numPr>
        <w:spacing w:after="0" w:line="240" w:lineRule="auto"/>
        <w:ind w:left="851" w:hanging="284"/>
      </w:pPr>
      <w:r w:rsidRPr="00B8619E">
        <w:t xml:space="preserve">all retention and disposal requirements </w:t>
      </w:r>
    </w:p>
    <w:p w:rsidR="00FB0EA8" w:rsidRPr="00B8619E" w:rsidRDefault="00FB0EA8" w:rsidP="00FB0EA8"/>
    <w:p w:rsidR="00474E64" w:rsidRPr="00B8619E" w:rsidRDefault="007A36A4" w:rsidP="00FB0EA8">
      <w:r w:rsidRPr="007A36A4">
        <w:rPr>
          <w:color w:val="000000" w:themeColor="text1"/>
        </w:rPr>
        <w:t xml:space="preserve">Preston Manor School </w:t>
      </w:r>
      <w:r w:rsidR="00474E64" w:rsidRPr="00B8619E">
        <w:t>is aware of any risks associated with the processing of particular types of personal data</w:t>
      </w:r>
      <w:r w:rsidR="00790CDC">
        <w:t>:</w:t>
      </w:r>
    </w:p>
    <w:p w:rsidR="00474E64" w:rsidRPr="00B8619E" w:rsidRDefault="007A36A4" w:rsidP="007A36A4">
      <w:pPr>
        <w:pStyle w:val="ListParagraph"/>
        <w:numPr>
          <w:ilvl w:val="0"/>
          <w:numId w:val="28"/>
        </w:numPr>
        <w:spacing w:after="0" w:line="240" w:lineRule="auto"/>
      </w:pPr>
      <w:r w:rsidRPr="007A36A4">
        <w:rPr>
          <w:color w:val="000000" w:themeColor="text1"/>
        </w:rPr>
        <w:t xml:space="preserve">Preston Manor School </w:t>
      </w:r>
      <w:r w:rsidR="00474E64" w:rsidRPr="00B8619E">
        <w:t>assesses the level of risk to individuals associated with the processing of their personal data. Data protection impact assessments (DPIAs) (DPIA Procedure) are carried out in relation to the processing of personal data by</w:t>
      </w:r>
      <w:r w:rsidR="006E732B">
        <w:t xml:space="preserve"> </w:t>
      </w:r>
      <w:r w:rsidRPr="007A36A4">
        <w:rPr>
          <w:color w:val="000000" w:themeColor="text1"/>
        </w:rPr>
        <w:t xml:space="preserve">Preston Manor School </w:t>
      </w:r>
      <w:r w:rsidR="00474E64" w:rsidRPr="00B8619E">
        <w:t>and in relation to processing undertaken by other organisations on behalf of</w:t>
      </w:r>
      <w:r w:rsidRPr="007A36A4">
        <w:rPr>
          <w:color w:val="000000" w:themeColor="text1"/>
        </w:rPr>
        <w:t xml:space="preserve"> Preston Manor School</w:t>
      </w:r>
    </w:p>
    <w:p w:rsidR="00474E64" w:rsidRPr="00B8619E" w:rsidRDefault="007A36A4" w:rsidP="007A36A4">
      <w:pPr>
        <w:pStyle w:val="ListParagraph"/>
        <w:numPr>
          <w:ilvl w:val="0"/>
          <w:numId w:val="28"/>
        </w:numPr>
        <w:spacing w:after="0" w:line="240" w:lineRule="auto"/>
      </w:pPr>
      <w:r w:rsidRPr="007A36A4">
        <w:rPr>
          <w:color w:val="000000" w:themeColor="text1"/>
        </w:rPr>
        <w:t>Preston Manor School</w:t>
      </w:r>
      <w:r>
        <w:rPr>
          <w:color w:val="000000" w:themeColor="text1"/>
        </w:rPr>
        <w:t xml:space="preserve"> </w:t>
      </w:r>
      <w:r w:rsidR="00474E64" w:rsidRPr="00B8619E">
        <w:t>shall manage any risks identified by the risk assessment in order to reduce the likelihood of a non-conformance with this policy</w:t>
      </w:r>
    </w:p>
    <w:p w:rsidR="00474E64" w:rsidRPr="00B8619E" w:rsidRDefault="00474E64" w:rsidP="007A36A4">
      <w:pPr>
        <w:pStyle w:val="ListParagraph"/>
        <w:numPr>
          <w:ilvl w:val="0"/>
          <w:numId w:val="28"/>
        </w:numPr>
        <w:spacing w:after="0" w:line="240" w:lineRule="auto"/>
      </w:pPr>
      <w:r w:rsidRPr="00B8619E">
        <w:t>Where a type of processing, in particular using new technologies and taking into account the nature, scope, context</w:t>
      </w:r>
      <w:r w:rsidR="00790CDC">
        <w:t>,</w:t>
      </w:r>
      <w:r w:rsidRPr="00B8619E">
        <w:t xml:space="preserve"> and purposes of the processing is likely to result in a high risk to the rights and freedoms of natural persons</w:t>
      </w:r>
      <w:r w:rsidR="00790CDC">
        <w:t>.</w:t>
      </w:r>
      <w:r w:rsidRPr="00B8619E">
        <w:t xml:space="preserve"> </w:t>
      </w:r>
      <w:r w:rsidR="007A36A4" w:rsidRPr="007A36A4">
        <w:rPr>
          <w:color w:val="000000" w:themeColor="text1"/>
        </w:rPr>
        <w:t xml:space="preserve">Preston Manor School </w:t>
      </w:r>
      <w:r w:rsidR="006E732B" w:rsidRPr="00B8619E">
        <w:t>shall</w:t>
      </w:r>
      <w:r w:rsidRPr="00B8619E">
        <w:t>, prior to the processing, carry out a DPIA of the impact of the envisaged processing operations on the protection of personal data. A single DPIA may address a set of similar processing operations that present similar high risks.</w:t>
      </w:r>
    </w:p>
    <w:p w:rsidR="00F730D4" w:rsidRPr="00B8619E" w:rsidRDefault="00474E64" w:rsidP="00EA24B4">
      <w:pPr>
        <w:pStyle w:val="ListParagraph"/>
        <w:numPr>
          <w:ilvl w:val="0"/>
          <w:numId w:val="28"/>
        </w:numPr>
        <w:spacing w:after="0" w:line="240" w:lineRule="auto"/>
      </w:pPr>
      <w:r w:rsidRPr="00B8619E">
        <w:t xml:space="preserve">Where, as a result of a DPIA it is clear that </w:t>
      </w:r>
      <w:r w:rsidR="00EA24B4" w:rsidRPr="007A36A4">
        <w:rPr>
          <w:color w:val="000000" w:themeColor="text1"/>
        </w:rPr>
        <w:t>Preston Manor School</w:t>
      </w:r>
      <w:r w:rsidRPr="00B8619E">
        <w:t xml:space="preserve"> is about to commence processing of personal data that could cause damage and/or distress to the data subjects, the decision as to whether or not </w:t>
      </w:r>
      <w:r w:rsidR="00EA24B4" w:rsidRPr="007A36A4">
        <w:rPr>
          <w:color w:val="000000" w:themeColor="text1"/>
        </w:rPr>
        <w:t>Preston Manor School</w:t>
      </w:r>
      <w:r w:rsidRPr="00B8619E">
        <w:t xml:space="preserve"> may proceed must be escalated for review to the </w:t>
      </w:r>
      <w:sdt>
        <w:sdtPr>
          <w:alias w:val="DataProtectionOfficer"/>
          <w:tag w:val="DataProtectionOfficer"/>
          <w:id w:val="771816405"/>
          <w:placeholder>
            <w:docPart w:val="5F91A1C254CD4232956605D37D4AE87D"/>
          </w:placeholder>
          <w:text/>
        </w:sdtPr>
        <w:sdtEndPr/>
        <w:sdtContent>
          <w:r w:rsidRPr="00B8619E">
            <w:t>Data Protection Officer</w:t>
          </w:r>
        </w:sdtContent>
      </w:sdt>
    </w:p>
    <w:p w:rsidR="00474E64" w:rsidRPr="00B8619E" w:rsidRDefault="00F730D4" w:rsidP="00CA1C22">
      <w:pPr>
        <w:pStyle w:val="ListParagraph"/>
        <w:numPr>
          <w:ilvl w:val="0"/>
          <w:numId w:val="28"/>
        </w:numPr>
        <w:spacing w:after="0" w:line="240" w:lineRule="auto"/>
      </w:pPr>
      <w:r w:rsidRPr="00B8619E">
        <w:t>T</w:t>
      </w:r>
      <w:r w:rsidR="00474E64" w:rsidRPr="00B8619E">
        <w:t xml:space="preserve">he </w:t>
      </w:r>
      <w:sdt>
        <w:sdtPr>
          <w:alias w:val="DataProtectionOfficer"/>
          <w:tag w:val="DataProtectionOfficer"/>
          <w:id w:val="-1980843003"/>
          <w:placeholder>
            <w:docPart w:val="8323EFB9B1214AA681B5FDAA294E31C7"/>
          </w:placeholder>
          <w:text/>
        </w:sdtPr>
        <w:sdtEndPr/>
        <w:sdtContent>
          <w:r w:rsidR="00474E64" w:rsidRPr="00B8619E">
            <w:t>Data Protection Officer</w:t>
          </w:r>
        </w:sdtContent>
      </w:sdt>
      <w:r w:rsidR="00474E64" w:rsidRPr="00B8619E">
        <w:t xml:space="preserve"> shall, if there are significant concerns, either as to the potential damage or distress, or the quantity of data concerned, escalate the matter to the </w:t>
      </w:r>
      <w:r w:rsidR="00B8619E">
        <w:t>Information Commissioner’s Office</w:t>
      </w:r>
    </w:p>
    <w:p w:rsidR="00474E64" w:rsidRDefault="00474E64" w:rsidP="00EA24B4">
      <w:pPr>
        <w:pStyle w:val="ListParagraph"/>
        <w:numPr>
          <w:ilvl w:val="0"/>
          <w:numId w:val="28"/>
        </w:numPr>
        <w:spacing w:after="0" w:line="240" w:lineRule="auto"/>
      </w:pPr>
      <w:r w:rsidRPr="00B8619E">
        <w:t xml:space="preserve">Appropriate controls will be </w:t>
      </w:r>
      <w:r w:rsidR="00F730D4" w:rsidRPr="00B8619E">
        <w:t>selected and</w:t>
      </w:r>
      <w:r w:rsidRPr="00B8619E">
        <w:t xml:space="preserve"> applied to reduce the level of risk associated with processing individual data to an acceptable level, by reference to</w:t>
      </w:r>
      <w:r w:rsidR="00EA24B4">
        <w:t xml:space="preserve"> </w:t>
      </w:r>
      <w:r w:rsidR="00EA24B4" w:rsidRPr="007A36A4">
        <w:rPr>
          <w:color w:val="000000" w:themeColor="text1"/>
        </w:rPr>
        <w:t>Preston Manor School</w:t>
      </w:r>
      <w:r w:rsidRPr="00B8619E">
        <w:t>’s documented risk acceptance criteria and the requirements of the GDPR</w:t>
      </w:r>
      <w:r w:rsidRPr="00B8619E" w:rsidDel="000735FA">
        <w:t xml:space="preserve"> </w:t>
      </w:r>
    </w:p>
    <w:p w:rsidR="008B6B37" w:rsidRDefault="00B06A01" w:rsidP="00402378">
      <w:pPr>
        <w:pStyle w:val="Level1numberheading"/>
        <w:ind w:hanging="993"/>
      </w:pPr>
      <w:bookmarkStart w:id="13" w:name="_Toc513640798"/>
      <w:r>
        <w:t>D</w:t>
      </w:r>
      <w:r w:rsidR="008B6B37" w:rsidRPr="008B6B37">
        <w:t>ata breaches</w:t>
      </w:r>
      <w:bookmarkEnd w:id="13"/>
      <w:r w:rsidR="008B6B37" w:rsidRPr="008B6B37" w:rsidDel="008B6B37">
        <w:t xml:space="preserve"> </w:t>
      </w:r>
    </w:p>
    <w:p w:rsidR="008B6B37" w:rsidRDefault="008B6B37" w:rsidP="005D4FD1">
      <w:r w:rsidRPr="0099747B">
        <w:t xml:space="preserve">The </w:t>
      </w:r>
      <w:r w:rsidR="003644DC">
        <w:t>school</w:t>
      </w:r>
      <w:r w:rsidR="003644DC" w:rsidRPr="0099747B">
        <w:t xml:space="preserve"> </w:t>
      </w:r>
      <w:r w:rsidRPr="0099747B">
        <w:t>(the data controller) must</w:t>
      </w:r>
      <w:r>
        <w:t xml:space="preserve"> </w:t>
      </w:r>
      <w:r w:rsidR="00B06A01">
        <w:t>k</w:t>
      </w:r>
      <w:r w:rsidR="00B06A01" w:rsidRPr="00B06A01">
        <w:t>eep a log of data breaches</w:t>
      </w:r>
      <w:r w:rsidR="00B06A01">
        <w:t xml:space="preserve"> </w:t>
      </w:r>
      <w:r w:rsidR="005D4FD1">
        <w:t xml:space="preserve">relating to personal and sensitive information </w:t>
      </w:r>
      <w:r w:rsidR="00B06A01">
        <w:t>and n</w:t>
      </w:r>
      <w:r w:rsidR="00B06A01" w:rsidRPr="00B06A01">
        <w:t xml:space="preserve">otify </w:t>
      </w:r>
      <w:r w:rsidR="00B06A01" w:rsidRPr="0099747B">
        <w:t>the Information Commissioner</w:t>
      </w:r>
      <w:r w:rsidR="00B8619E">
        <w:t xml:space="preserve"> in accordance with their guidance and within 72 hours.</w:t>
      </w:r>
    </w:p>
    <w:p w:rsidR="00B8619E" w:rsidRDefault="00B8619E" w:rsidP="005D4FD1">
      <w:r>
        <w:t xml:space="preserve">When the </w:t>
      </w:r>
      <w:r w:rsidR="003644DC">
        <w:t xml:space="preserve">school </w:t>
      </w:r>
      <w:r>
        <w:t xml:space="preserve">or its provider/supplier becomes aware of a data breach or potential breach, it must report it to the Data Protection Officer immediately. If this </w:t>
      </w:r>
      <w:r w:rsidR="00790CDC">
        <w:t xml:space="preserve">is </w:t>
      </w:r>
      <w:r>
        <w:t>not reported immediately, the person or area that became aware must provide written justification for any delay.</w:t>
      </w:r>
    </w:p>
    <w:p w:rsidR="00B90C58" w:rsidRDefault="00B90C58" w:rsidP="00F730D4">
      <w:pPr>
        <w:pStyle w:val="Level1numberheading"/>
        <w:ind w:hanging="993"/>
      </w:pPr>
      <w:bookmarkStart w:id="14" w:name="_Toc513640799"/>
      <w:r>
        <w:t>Concerns about data protection</w:t>
      </w:r>
      <w:bookmarkEnd w:id="14"/>
    </w:p>
    <w:p w:rsidR="00B90C58" w:rsidRDefault="00B90C58" w:rsidP="00F730D4">
      <w:r>
        <w:t xml:space="preserve">Any queries or concerns about data </w:t>
      </w:r>
      <w:r w:rsidR="00F730D4">
        <w:t>protection</w:t>
      </w:r>
      <w:r>
        <w:t xml:space="preserve"> shall be addressed by the data protection officer and/or </w:t>
      </w:r>
      <w:r w:rsidR="00330E4C">
        <w:t>Data Protection Service</w:t>
      </w:r>
      <w:r>
        <w:t>.</w:t>
      </w:r>
    </w:p>
    <w:p w:rsidR="00BC5355" w:rsidRPr="00D51AC7" w:rsidRDefault="00F730D4" w:rsidP="00D51AC7">
      <w:pPr>
        <w:rPr>
          <w:rFonts w:eastAsiaTheme="majorEastAsia" w:cstheme="majorBidi"/>
          <w:b/>
          <w:bCs/>
          <w:color w:val="A8422A" w:themeColor="accent1" w:themeShade="BF"/>
          <w:sz w:val="28"/>
          <w:szCs w:val="28"/>
        </w:rPr>
      </w:pPr>
      <w:r>
        <w:t>Should individuals</w:t>
      </w:r>
      <w:r w:rsidR="00B90C58">
        <w:t xml:space="preserve"> </w:t>
      </w:r>
      <w:r>
        <w:t>be</w:t>
      </w:r>
      <w:r w:rsidR="00B90C58">
        <w:t xml:space="preserve"> </w:t>
      </w:r>
      <w:r>
        <w:t>dis</w:t>
      </w:r>
      <w:r w:rsidR="00B90C58">
        <w:t xml:space="preserve">satisfied with the responses from the Data Protection Officer and/or the </w:t>
      </w:r>
      <w:r w:rsidR="00330E4C">
        <w:t>Data Protection Service</w:t>
      </w:r>
      <w:r w:rsidR="00B90C58">
        <w:t xml:space="preserve">, they will be directed to the Information Commissioner’s Office </w:t>
      </w:r>
      <w:r>
        <w:t>to conduct an assessment.</w:t>
      </w:r>
    </w:p>
    <w:p w:rsidR="0099747B" w:rsidRDefault="00894D3F" w:rsidP="00402378">
      <w:pPr>
        <w:pStyle w:val="Level1numberheading"/>
        <w:ind w:hanging="993"/>
      </w:pPr>
      <w:bookmarkStart w:id="15" w:name="_Toc513640800"/>
      <w:r>
        <w:t>Further information</w:t>
      </w:r>
      <w:bookmarkEnd w:id="15"/>
    </w:p>
    <w:p w:rsidR="009A1FE9" w:rsidRPr="009A1FE9" w:rsidRDefault="009A1FE9" w:rsidP="009A1FE9">
      <w:pPr>
        <w:rPr>
          <w:b/>
        </w:rPr>
      </w:pPr>
      <w:r w:rsidRPr="009A1FE9">
        <w:rPr>
          <w:b/>
        </w:rPr>
        <w:t>Reference to other policies documents</w:t>
      </w:r>
    </w:p>
    <w:p w:rsidR="009A1FE9" w:rsidRDefault="009A1FE9" w:rsidP="009A1FE9">
      <w:r>
        <w:t xml:space="preserve">The following documents provide further details/ guidelines on data protection in </w:t>
      </w:r>
      <w:r w:rsidR="00FD46BA">
        <w:t xml:space="preserve">this </w:t>
      </w:r>
      <w:r w:rsidR="00334095">
        <w:t>School</w:t>
      </w:r>
      <w:r>
        <w:t>.</w:t>
      </w:r>
    </w:p>
    <w:p w:rsidR="009A1FE9" w:rsidRPr="008C0C8B" w:rsidRDefault="009A1FE9" w:rsidP="009A1FE9">
      <w:r w:rsidRPr="008C0C8B">
        <w:t>These documents are:</w:t>
      </w:r>
    </w:p>
    <w:p w:rsidR="009A1FE9" w:rsidRPr="008C0C8B" w:rsidRDefault="009A1FE9" w:rsidP="007F38B7">
      <w:pPr>
        <w:pStyle w:val="ListParagraph"/>
        <w:numPr>
          <w:ilvl w:val="0"/>
          <w:numId w:val="4"/>
        </w:numPr>
      </w:pPr>
      <w:r w:rsidRPr="008C0C8B">
        <w:t>Information Security Policy</w:t>
      </w:r>
    </w:p>
    <w:p w:rsidR="00F40D76" w:rsidRPr="008C0C8B" w:rsidRDefault="00F40D76" w:rsidP="007F38B7">
      <w:pPr>
        <w:pStyle w:val="ListParagraph"/>
        <w:numPr>
          <w:ilvl w:val="0"/>
          <w:numId w:val="4"/>
        </w:numPr>
      </w:pPr>
      <w:r w:rsidRPr="008C0C8B">
        <w:t>Access Control Policy</w:t>
      </w:r>
    </w:p>
    <w:p w:rsidR="005D4FD1" w:rsidRPr="008C0C8B" w:rsidRDefault="00EA24B4" w:rsidP="007F38B7">
      <w:pPr>
        <w:pStyle w:val="ListParagraph"/>
        <w:numPr>
          <w:ilvl w:val="0"/>
          <w:numId w:val="4"/>
        </w:numPr>
      </w:pPr>
      <w:r w:rsidRPr="008C0C8B">
        <w:t>Acceptable Use P</w:t>
      </w:r>
      <w:r w:rsidR="00334095" w:rsidRPr="008C0C8B">
        <w:t>olicy</w:t>
      </w:r>
    </w:p>
    <w:p w:rsidR="00F40D76" w:rsidRPr="008C0C8B" w:rsidRDefault="00F40D76" w:rsidP="00F40D76">
      <w:pPr>
        <w:pStyle w:val="ListParagraph"/>
        <w:numPr>
          <w:ilvl w:val="0"/>
          <w:numId w:val="4"/>
        </w:numPr>
      </w:pPr>
      <w:r w:rsidRPr="008C0C8B">
        <w:t xml:space="preserve">Records Retention Policy </w:t>
      </w:r>
    </w:p>
    <w:p w:rsidR="009A1FE9" w:rsidRPr="009A1FE9" w:rsidRDefault="009A1FE9" w:rsidP="009A1FE9">
      <w:pPr>
        <w:rPr>
          <w:b/>
        </w:rPr>
      </w:pPr>
      <w:r w:rsidRPr="009A1FE9">
        <w:rPr>
          <w:b/>
        </w:rPr>
        <w:t>F</w:t>
      </w:r>
      <w:r>
        <w:rPr>
          <w:b/>
        </w:rPr>
        <w:t xml:space="preserve">urther information/advice </w:t>
      </w:r>
    </w:p>
    <w:p w:rsidR="009A1FE9" w:rsidRDefault="009A1FE9" w:rsidP="009A1FE9">
      <w:r>
        <w:t xml:space="preserve">Further information/advice on Data Protection </w:t>
      </w:r>
      <w:r w:rsidR="001A12B6">
        <w:t>are</w:t>
      </w:r>
      <w:r>
        <w:t xml:space="preserve"> available from:</w:t>
      </w:r>
    </w:p>
    <w:p w:rsidR="009A1FE9" w:rsidRDefault="00EA24B4" w:rsidP="00EA24B4">
      <w:pPr>
        <w:pStyle w:val="ListParagraph"/>
        <w:numPr>
          <w:ilvl w:val="0"/>
          <w:numId w:val="4"/>
        </w:numPr>
      </w:pPr>
      <w:r w:rsidRPr="007A36A4">
        <w:rPr>
          <w:color w:val="000000" w:themeColor="text1"/>
        </w:rPr>
        <w:t>Preston Manor School</w:t>
      </w:r>
      <w:r>
        <w:rPr>
          <w:color w:val="000000" w:themeColor="text1"/>
        </w:rPr>
        <w:t xml:space="preserve">’s </w:t>
      </w:r>
      <w:r w:rsidR="009A1FE9">
        <w:t xml:space="preserve">Data Protection Officer, </w:t>
      </w:r>
      <w:r>
        <w:t>020 8937 1234 e</w:t>
      </w:r>
      <w:r w:rsidR="009A1FE9">
        <w:t xml:space="preserve">xt. </w:t>
      </w:r>
      <w:r w:rsidR="00C22F32">
        <w:t>2018</w:t>
      </w:r>
      <w:r w:rsidR="00607604">
        <w:t xml:space="preserve"> </w:t>
      </w:r>
      <w:r>
        <w:t>(</w:t>
      </w:r>
      <w:r w:rsidR="00C22F32" w:rsidRPr="00EA24B4">
        <w:rPr>
          <w:color w:val="000000" w:themeColor="text1"/>
        </w:rPr>
        <w:t>school.</w:t>
      </w:r>
      <w:hyperlink r:id="rId17" w:history="1">
        <w:r w:rsidR="00607604" w:rsidRPr="00EA24B4">
          <w:rPr>
            <w:rStyle w:val="Hyperlink"/>
            <w:color w:val="000000" w:themeColor="text1"/>
          </w:rPr>
          <w:t>dpo@brent.gov.uk</w:t>
        </w:r>
      </w:hyperlink>
      <w:r>
        <w:rPr>
          <w:rStyle w:val="Hyperlink"/>
          <w:color w:val="000000" w:themeColor="text1"/>
        </w:rPr>
        <w:t>)</w:t>
      </w:r>
      <w:r w:rsidR="00607604">
        <w:t xml:space="preserve"> </w:t>
      </w:r>
    </w:p>
    <w:p w:rsidR="009A1FE9" w:rsidRDefault="009A1FE9" w:rsidP="007F38B7">
      <w:pPr>
        <w:pStyle w:val="ListParagraph"/>
        <w:numPr>
          <w:ilvl w:val="0"/>
          <w:numId w:val="4"/>
        </w:numPr>
      </w:pPr>
      <w:r>
        <w:t xml:space="preserve">Legal Services </w:t>
      </w:r>
    </w:p>
    <w:p w:rsidR="009A1FE9" w:rsidRDefault="009A1FE9" w:rsidP="007F38B7">
      <w:pPr>
        <w:pStyle w:val="ListParagraph"/>
        <w:numPr>
          <w:ilvl w:val="0"/>
          <w:numId w:val="4"/>
        </w:numPr>
      </w:pPr>
      <w:r>
        <w:t>Your line manager</w:t>
      </w:r>
    </w:p>
    <w:p w:rsidR="009A1FE9" w:rsidRDefault="009A1FE9">
      <w:pPr>
        <w:rPr>
          <w:rFonts w:eastAsiaTheme="majorEastAsia" w:cstheme="majorBidi"/>
          <w:b/>
          <w:bCs/>
          <w:color w:val="A8422A" w:themeColor="accent1" w:themeShade="BF"/>
          <w:sz w:val="28"/>
          <w:szCs w:val="28"/>
        </w:rPr>
      </w:pPr>
      <w:r>
        <w:br w:type="page"/>
      </w:r>
    </w:p>
    <w:p w:rsidR="009A1FE9" w:rsidRDefault="009A1FE9" w:rsidP="00402378">
      <w:pPr>
        <w:pStyle w:val="Level1numberheading"/>
        <w:numPr>
          <w:ilvl w:val="0"/>
          <w:numId w:val="0"/>
        </w:numPr>
      </w:pPr>
      <w:bookmarkStart w:id="16" w:name="_Toc513640801"/>
      <w:r>
        <w:t>Appendix 1 – Glossary of Terms</w:t>
      </w:r>
      <w:bookmarkEnd w:id="16"/>
    </w:p>
    <w:p w:rsidR="0046512E" w:rsidRPr="0046512E" w:rsidRDefault="0046512E" w:rsidP="0046512E">
      <w:pPr>
        <w:rPr>
          <w:b/>
        </w:rPr>
      </w:pPr>
      <w:r w:rsidRPr="0046512E">
        <w:rPr>
          <w:b/>
        </w:rPr>
        <w:t>Article 4 definitions</w:t>
      </w:r>
    </w:p>
    <w:p w:rsidR="0046512E" w:rsidRPr="0046512E" w:rsidRDefault="0046512E" w:rsidP="0046512E">
      <w:r w:rsidRPr="0046512E">
        <w:rPr>
          <w:b/>
        </w:rPr>
        <w:t>Establishment</w:t>
      </w:r>
      <w:r w:rsidRPr="0046512E">
        <w:t xml:space="preserve"> – the main establishment of the controller in the EU will be the place in which the controller makes the main decisions as to the purpose and means of its data processing activities. The main establishment of a processor in the EU will be its administrative centre. If a controller is based outside the EU, it will have to appoint a representative in the jurisdiction in which the controller operates to act on behalf of the controller and deal with supervisory authorities.</w:t>
      </w:r>
    </w:p>
    <w:p w:rsidR="0046512E" w:rsidRPr="0046512E" w:rsidRDefault="0046512E" w:rsidP="0046512E">
      <w:r w:rsidRPr="0046512E">
        <w:rPr>
          <w:b/>
        </w:rPr>
        <w:t>Personal data</w:t>
      </w:r>
      <w:r w:rsidRPr="0046512E">
        <w:t xml:space="preserve"> – any information relating to an identified or identifiable natural person ('data subject</w:t>
      </w:r>
      <w:r w:rsidR="00B4097F">
        <w:t>(s</w:t>
      </w:r>
      <w:r w:rsidRPr="0046512E">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w:t>
      </w:r>
      <w:r w:rsidR="00B4097F">
        <w:t>,</w:t>
      </w:r>
      <w:r w:rsidRPr="0046512E">
        <w:t xml:space="preserve"> or social identity of that natural person.</w:t>
      </w:r>
    </w:p>
    <w:p w:rsidR="0046512E" w:rsidRPr="0046512E" w:rsidRDefault="0046512E" w:rsidP="0046512E">
      <w:r w:rsidRPr="0046512E">
        <w:rPr>
          <w:b/>
        </w:rPr>
        <w:t>Special categories of personal data</w:t>
      </w:r>
      <w:r w:rsidRPr="0046512E">
        <w:t xml:space="preserve">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rsidR="0046512E" w:rsidRPr="0046512E" w:rsidRDefault="0046512E" w:rsidP="0046512E">
      <w:r w:rsidRPr="0046512E">
        <w:rPr>
          <w:b/>
        </w:rPr>
        <w:t>Data controller</w:t>
      </w:r>
      <w:r w:rsidRPr="0046512E">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46512E" w:rsidRPr="0046512E" w:rsidRDefault="0046512E" w:rsidP="0046512E">
      <w:r w:rsidRPr="0046512E">
        <w:rPr>
          <w:b/>
        </w:rPr>
        <w:t>Data subject</w:t>
      </w:r>
      <w:r w:rsidRPr="0046512E">
        <w:t xml:space="preserve"> – any living individual who is the subject of personal data held by an organisation.</w:t>
      </w:r>
    </w:p>
    <w:p w:rsidR="0046512E" w:rsidRPr="0046512E" w:rsidRDefault="0046512E" w:rsidP="0046512E">
      <w:r w:rsidRPr="0046512E">
        <w:rPr>
          <w:b/>
        </w:rPr>
        <w:t>Processing</w:t>
      </w:r>
      <w:r w:rsidRPr="0046512E">
        <w:t xml:space="preserve"> –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46512E" w:rsidRPr="0046512E" w:rsidRDefault="0046512E" w:rsidP="0046512E">
      <w:r w:rsidRPr="0046512E">
        <w:rPr>
          <w:b/>
        </w:rPr>
        <w:t>Profiling</w:t>
      </w:r>
      <w:r w:rsidRPr="0046512E">
        <w:t xml:space="preserve"> – is any form of automated processing of personal data intended to evaluate certain personal aspects relating to a natural person, or to analyse or predict that person’s performance at work, economic situation, location, health, personal preferences, reliability, or behaviour. This definition is linked to the right of the data subject to object to profiling and a right to be informed about the existence of profiling, of measures based on profiling and the envisaged effects of profiling on the individual.</w:t>
      </w:r>
    </w:p>
    <w:p w:rsidR="0046512E" w:rsidRPr="0046512E" w:rsidRDefault="0046512E" w:rsidP="0046512E">
      <w:r w:rsidRPr="0046512E">
        <w:rPr>
          <w:b/>
        </w:rPr>
        <w:t>Personal data breach</w:t>
      </w:r>
      <w:r w:rsidRPr="0046512E">
        <w:t xml:space="preserve"> – a breach of security leading to the accidental, or unlawful destruction, loss, alteration, unauthorised disclosure of or access to personal data transmitted, stored or otherwise processed. There is an obligation on the controller to report personal data breaches to the </w:t>
      </w:r>
      <w:r w:rsidR="00EE4E0E">
        <w:t>Information Commissioner’s Office</w:t>
      </w:r>
      <w:r w:rsidR="00CA74D3">
        <w:t>,</w:t>
      </w:r>
      <w:r w:rsidRPr="0046512E">
        <w:t xml:space="preserve"> and where the breach is likely to adversely affect the personal data or privacy of the data subject</w:t>
      </w:r>
      <w:r w:rsidR="00CA74D3">
        <w:t>(s)</w:t>
      </w:r>
      <w:r w:rsidRPr="0046512E">
        <w:t>.</w:t>
      </w:r>
    </w:p>
    <w:p w:rsidR="0046512E" w:rsidRPr="0046512E" w:rsidRDefault="0046512E" w:rsidP="0046512E">
      <w:r w:rsidRPr="0046512E">
        <w:rPr>
          <w:b/>
        </w:rPr>
        <w:t>Data subject consent</w:t>
      </w:r>
      <w:r w:rsidRPr="0046512E">
        <w:t xml:space="preserve"> - means any freely given, specific, informed</w:t>
      </w:r>
      <w:r w:rsidR="00CA74D3">
        <w:t>,</w:t>
      </w:r>
      <w:r w:rsidRPr="0046512E">
        <w:t xml:space="preserve"> and unambiguous indication of the data subject</w:t>
      </w:r>
      <w:r w:rsidR="00CA74D3">
        <w:t>(</w:t>
      </w:r>
      <w:r w:rsidRPr="0046512E">
        <w:t>s</w:t>
      </w:r>
      <w:r w:rsidR="00CA74D3">
        <w:t>)</w:t>
      </w:r>
      <w:r w:rsidRPr="0046512E">
        <w:t xml:space="preserve"> wishes by which he or she by a statement or by a clear affirmative action, signifies agreement to the processing of personal data.</w:t>
      </w:r>
    </w:p>
    <w:p w:rsidR="0046512E" w:rsidRPr="0046512E" w:rsidRDefault="0046512E" w:rsidP="0046512E">
      <w:r w:rsidRPr="0046512E">
        <w:rPr>
          <w:b/>
        </w:rPr>
        <w:t>Child</w:t>
      </w:r>
      <w:r w:rsidRPr="0046512E">
        <w:t xml:space="preserve"> – the GDPR defines a child as anyone under the age of 16 years old, although this may be lowered to 13 by Member State law. The processing of personal data of a child is only lawful if parental or custodian consent has been obtained. The controller shall make reasonable efforts to verify in such cases that consent is given or authorised by the holder of parental responsibility over the child.</w:t>
      </w:r>
    </w:p>
    <w:p w:rsidR="0046512E" w:rsidRPr="0046512E" w:rsidRDefault="0046512E" w:rsidP="0046512E">
      <w:r w:rsidRPr="0046512E">
        <w:rPr>
          <w:b/>
        </w:rPr>
        <w:t>Third party</w:t>
      </w:r>
      <w:r w:rsidRPr="0046512E">
        <w:t xml:space="preserve"> – a natural or legal person, public authority, agency or body other than the data subject</w:t>
      </w:r>
      <w:r w:rsidR="00CA74D3">
        <w:t>(s)</w:t>
      </w:r>
      <w:r w:rsidRPr="0046512E">
        <w:t>, controller, processor</w:t>
      </w:r>
      <w:r w:rsidR="00CA74D3">
        <w:t>,</w:t>
      </w:r>
      <w:r w:rsidRPr="0046512E">
        <w:t xml:space="preserve"> and persons who under the direct authority of the controller or processor, are authorised to process personal data.</w:t>
      </w:r>
    </w:p>
    <w:p w:rsidR="0046512E" w:rsidRPr="0046512E" w:rsidRDefault="0046512E" w:rsidP="0046512E">
      <w:r w:rsidRPr="0046512E">
        <w:rPr>
          <w:b/>
        </w:rPr>
        <w:t>Filing system</w:t>
      </w:r>
      <w:r w:rsidRPr="0046512E">
        <w:t xml:space="preserve"> – any structured set of personal data which are accessible according to specific criteria, whether centralised, decentralised</w:t>
      </w:r>
      <w:r w:rsidR="00CA74D3">
        <w:t>,</w:t>
      </w:r>
      <w:r w:rsidRPr="0046512E">
        <w:t xml:space="preserve"> or dispersed on a functional or geographical basis.</w:t>
      </w:r>
    </w:p>
    <w:p w:rsidR="007E3551" w:rsidRDefault="007E3551"/>
    <w:sectPr w:rsidR="007E3551" w:rsidSect="004B667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A4" w:rsidRDefault="007A36A4" w:rsidP="00E407FE">
      <w:pPr>
        <w:spacing w:after="0" w:line="240" w:lineRule="auto"/>
      </w:pPr>
      <w:r>
        <w:separator/>
      </w:r>
    </w:p>
  </w:endnote>
  <w:endnote w:type="continuationSeparator" w:id="0">
    <w:p w:rsidR="007A36A4" w:rsidRDefault="007A36A4" w:rsidP="00E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81177"/>
      <w:docPartObj>
        <w:docPartGallery w:val="Page Numbers (Bottom of Page)"/>
        <w:docPartUnique/>
      </w:docPartObj>
    </w:sdtPr>
    <w:sdtEndPr>
      <w:rPr>
        <w:sz w:val="22"/>
      </w:rPr>
    </w:sdtEndPr>
    <w:sdtContent>
      <w:sdt>
        <w:sdtPr>
          <w:id w:val="-1669238322"/>
          <w:docPartObj>
            <w:docPartGallery w:val="Page Numbers (Top of Page)"/>
            <w:docPartUnique/>
          </w:docPartObj>
        </w:sdtPr>
        <w:sdtEndPr>
          <w:rPr>
            <w:sz w:val="22"/>
          </w:rPr>
        </w:sdtEndPr>
        <w:sdtContent>
          <w:p w:rsidR="007A36A4" w:rsidRDefault="007A36A4">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23"/>
              <w:gridCol w:w="3108"/>
            </w:tblGrid>
            <w:tr w:rsidR="007A36A4" w:rsidRPr="00BC5355" w:rsidTr="00BC5355">
              <w:tc>
                <w:tcPr>
                  <w:tcW w:w="3192" w:type="dxa"/>
                </w:tcPr>
                <w:p w:rsidR="007A36A4" w:rsidRPr="00BC5355" w:rsidRDefault="00A85AB0">
                  <w:pPr>
                    <w:pStyle w:val="Footer"/>
                    <w:jc w:val="center"/>
                    <w:rPr>
                      <w:sz w:val="22"/>
                    </w:rPr>
                  </w:pPr>
                  <w:sdt>
                    <w:sdtPr>
                      <w:rPr>
                        <w:sz w:val="22"/>
                      </w:rPr>
                      <w:alias w:val="Information description"/>
                      <w:tag w:val="InformationDescription"/>
                      <w:id w:val="1885369323"/>
                      <w:dataBinding w:prefixMappings="xmlns:ns0='http://schemas.microsoft.com/office/2006/metadata/properties' xmlns:ns1='http://www.w3.org/2001/XMLSchema-instance' xmlns:ns2='http://schemas.microsoft.com/office/infopath/2007/PartnerControls' xmlns:ns3='146ab5b7-5a96-41aa-9f34-d7aa5b600ace' " w:xpath="/ns0:properties[1]/documentManagement[1]/ns3:InformationDescription[1]" w:storeItemID="{F488C13B-64F1-4C05-B99E-575F0CBE7F76}"/>
                      <w:text/>
                    </w:sdtPr>
                    <w:sdtEndPr/>
                    <w:sdtContent>
                      <w:r w:rsidR="007A36A4">
                        <w:rPr>
                          <w:sz w:val="22"/>
                        </w:rPr>
                        <w:t>Version 1.0 – May 2018</w:t>
                      </w:r>
                    </w:sdtContent>
                  </w:sdt>
                </w:p>
              </w:tc>
              <w:tc>
                <w:tcPr>
                  <w:tcW w:w="3192" w:type="dxa"/>
                </w:tcPr>
                <w:p w:rsidR="007A36A4" w:rsidRPr="00BC5355" w:rsidRDefault="007A36A4" w:rsidP="00BC5355">
                  <w:pPr>
                    <w:pStyle w:val="Footer"/>
                    <w:jc w:val="center"/>
                    <w:rPr>
                      <w:b/>
                      <w:bCs/>
                      <w:sz w:val="22"/>
                    </w:rPr>
                  </w:pPr>
                  <w:r w:rsidRPr="00BC5355">
                    <w:rPr>
                      <w:sz w:val="22"/>
                    </w:rPr>
                    <w:t xml:space="preserve">Page </w:t>
                  </w:r>
                  <w:r w:rsidRPr="00BC5355">
                    <w:rPr>
                      <w:b/>
                      <w:bCs/>
                      <w:sz w:val="22"/>
                    </w:rPr>
                    <w:fldChar w:fldCharType="begin"/>
                  </w:r>
                  <w:r w:rsidRPr="00BC5355">
                    <w:rPr>
                      <w:b/>
                      <w:bCs/>
                      <w:sz w:val="22"/>
                    </w:rPr>
                    <w:instrText xml:space="preserve"> PAGE </w:instrText>
                  </w:r>
                  <w:r w:rsidRPr="00BC5355">
                    <w:rPr>
                      <w:b/>
                      <w:bCs/>
                      <w:sz w:val="22"/>
                    </w:rPr>
                    <w:fldChar w:fldCharType="separate"/>
                  </w:r>
                  <w:r w:rsidR="00A85AB0">
                    <w:rPr>
                      <w:b/>
                      <w:bCs/>
                      <w:noProof/>
                      <w:sz w:val="22"/>
                    </w:rPr>
                    <w:t>4</w:t>
                  </w:r>
                  <w:r w:rsidRPr="00BC5355">
                    <w:rPr>
                      <w:b/>
                      <w:bCs/>
                      <w:sz w:val="22"/>
                    </w:rPr>
                    <w:fldChar w:fldCharType="end"/>
                  </w:r>
                  <w:r w:rsidRPr="00BC5355">
                    <w:rPr>
                      <w:sz w:val="22"/>
                    </w:rPr>
                    <w:t xml:space="preserve"> of </w:t>
                  </w:r>
                  <w:r w:rsidRPr="00BC5355">
                    <w:rPr>
                      <w:b/>
                      <w:bCs/>
                      <w:sz w:val="22"/>
                    </w:rPr>
                    <w:fldChar w:fldCharType="begin"/>
                  </w:r>
                  <w:r w:rsidRPr="00BC5355">
                    <w:rPr>
                      <w:b/>
                      <w:bCs/>
                      <w:sz w:val="22"/>
                    </w:rPr>
                    <w:instrText xml:space="preserve"> NUMPAGES  </w:instrText>
                  </w:r>
                  <w:r w:rsidRPr="00BC5355">
                    <w:rPr>
                      <w:b/>
                      <w:bCs/>
                      <w:sz w:val="22"/>
                    </w:rPr>
                    <w:fldChar w:fldCharType="separate"/>
                  </w:r>
                  <w:r w:rsidR="00A85AB0">
                    <w:rPr>
                      <w:b/>
                      <w:bCs/>
                      <w:noProof/>
                      <w:sz w:val="22"/>
                    </w:rPr>
                    <w:t>21</w:t>
                  </w:r>
                  <w:r w:rsidRPr="00BC5355">
                    <w:rPr>
                      <w:b/>
                      <w:bCs/>
                      <w:sz w:val="22"/>
                    </w:rPr>
                    <w:fldChar w:fldCharType="end"/>
                  </w:r>
                </w:p>
              </w:tc>
              <w:tc>
                <w:tcPr>
                  <w:tcW w:w="3192" w:type="dxa"/>
                </w:tcPr>
                <w:p w:rsidR="007A36A4" w:rsidRPr="00BC5355" w:rsidRDefault="007A36A4" w:rsidP="00886529">
                  <w:pPr>
                    <w:pStyle w:val="Footer"/>
                    <w:rPr>
                      <w:sz w:val="22"/>
                    </w:rPr>
                  </w:pPr>
                </w:p>
              </w:tc>
            </w:tr>
          </w:tbl>
          <w:p w:rsidR="007A36A4" w:rsidRDefault="007A36A4">
            <w:pPr>
              <w:pStyle w:val="Footer"/>
              <w:jc w:val="center"/>
            </w:pPr>
          </w:p>
          <w:p w:rsidR="007A36A4" w:rsidRPr="00B679F0" w:rsidRDefault="007A36A4">
            <w:pPr>
              <w:pStyle w:val="Footer"/>
              <w:jc w:val="center"/>
              <w:rPr>
                <w:b/>
                <w:bCs/>
                <w:sz w:val="22"/>
              </w:rPr>
            </w:pPr>
          </w:p>
          <w:p w:rsidR="007A36A4" w:rsidRPr="00AA54DA" w:rsidRDefault="00A85AB0" w:rsidP="00AA54DA">
            <w:pPr>
              <w:pStyle w:val="Footer"/>
              <w:tabs>
                <w:tab w:val="center" w:pos="4680"/>
                <w:tab w:val="left" w:pos="6405"/>
              </w:tabs>
              <w:rPr>
                <w:sz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A4" w:rsidRDefault="007A36A4" w:rsidP="00E407FE">
      <w:pPr>
        <w:spacing w:after="0" w:line="240" w:lineRule="auto"/>
      </w:pPr>
      <w:r>
        <w:separator/>
      </w:r>
    </w:p>
  </w:footnote>
  <w:footnote w:type="continuationSeparator" w:id="0">
    <w:p w:rsidR="007A36A4" w:rsidRDefault="007A36A4" w:rsidP="00E40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A4" w:rsidRDefault="007A36A4" w:rsidP="0088652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alias w:val="Title"/>
      <w:tag w:val=""/>
      <w:id w:val="-1116976847"/>
      <w:dataBinding w:prefixMappings="xmlns:ns0='http://purl.org/dc/elements/1.1/' xmlns:ns1='http://schemas.openxmlformats.org/package/2006/metadata/core-properties' " w:xpath="/ns1:coreProperties[1]/ns0:title[1]" w:storeItemID="{6C3C8BC8-F283-45AE-878A-BAB7291924A1}"/>
      <w:text/>
    </w:sdtPr>
    <w:sdtEndPr/>
    <w:sdtContent>
      <w:p w:rsidR="007A36A4" w:rsidRDefault="007A36A4" w:rsidP="00886529">
        <w:pPr>
          <w:pStyle w:val="Header"/>
          <w:jc w:val="center"/>
        </w:pPr>
        <w:r w:rsidRPr="00BC5355">
          <w:rPr>
            <w:sz w:val="22"/>
          </w:rPr>
          <w:t>Data Protection Policy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43E"/>
    <w:multiLevelType w:val="hybridMultilevel"/>
    <w:tmpl w:val="5E321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DB4DCF"/>
    <w:multiLevelType w:val="singleLevel"/>
    <w:tmpl w:val="5C596B18"/>
    <w:lvl w:ilvl="0">
      <w:numFmt w:val="bullet"/>
      <w:lvlText w:val="q"/>
      <w:lvlJc w:val="left"/>
      <w:pPr>
        <w:tabs>
          <w:tab w:val="num" w:pos="502"/>
        </w:tabs>
        <w:ind w:left="502" w:hanging="360"/>
      </w:pPr>
      <w:rPr>
        <w:rFonts w:ascii="Wingdings" w:hAnsi="Wingdings"/>
        <w:snapToGrid/>
        <w:spacing w:val="9"/>
        <w:sz w:val="22"/>
      </w:rPr>
    </w:lvl>
  </w:abstractNum>
  <w:abstractNum w:abstractNumId="2"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7BB18B4"/>
    <w:multiLevelType w:val="singleLevel"/>
    <w:tmpl w:val="30244DFE"/>
    <w:lvl w:ilvl="0">
      <w:start w:val="1"/>
      <w:numFmt w:val="decimal"/>
      <w:lvlText w:val="%1."/>
      <w:lvlJc w:val="left"/>
      <w:pPr>
        <w:tabs>
          <w:tab w:val="num" w:pos="360"/>
        </w:tabs>
        <w:ind w:left="360" w:hanging="360"/>
      </w:pPr>
      <w:rPr>
        <w:rFonts w:ascii="Arial" w:hAnsi="Arial" w:cs="Arial" w:hint="default"/>
        <w:snapToGrid/>
        <w:spacing w:val="12"/>
        <w:sz w:val="22"/>
        <w:szCs w:val="22"/>
      </w:rPr>
    </w:lvl>
  </w:abstractNum>
  <w:abstractNum w:abstractNumId="5" w15:restartNumberingAfterBreak="0">
    <w:nsid w:val="092804F9"/>
    <w:multiLevelType w:val="hybridMultilevel"/>
    <w:tmpl w:val="5ADE7D74"/>
    <w:lvl w:ilvl="0" w:tplc="6172C71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3137F0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49549FD"/>
    <w:multiLevelType w:val="hybridMultilevel"/>
    <w:tmpl w:val="58D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8274095"/>
    <w:multiLevelType w:val="hybridMultilevel"/>
    <w:tmpl w:val="C82C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02E68"/>
    <w:multiLevelType w:val="hybridMultilevel"/>
    <w:tmpl w:val="722C6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17792"/>
    <w:multiLevelType w:val="multilevel"/>
    <w:tmpl w:val="77C65E16"/>
    <w:lvl w:ilvl="0">
      <w:start w:val="1"/>
      <w:numFmt w:val="decimal"/>
      <w:pStyle w:val="Level1numberheading"/>
      <w:lvlText w:val="%1"/>
      <w:lvlJc w:val="left"/>
      <w:pPr>
        <w:tabs>
          <w:tab w:val="num" w:pos="858"/>
        </w:tabs>
        <w:ind w:left="993" w:hanging="567"/>
      </w:pPr>
      <w:rPr>
        <w:rFonts w:hint="default"/>
        <w:sz w:val="28"/>
        <w:szCs w:val="28"/>
      </w:rPr>
    </w:lvl>
    <w:lvl w:ilvl="1">
      <w:start w:val="1"/>
      <w:numFmt w:val="decimal"/>
      <w:pStyle w:val="Level2numberheading"/>
      <w:lvlText w:val="%1.%2"/>
      <w:lvlJc w:val="left"/>
      <w:pPr>
        <w:tabs>
          <w:tab w:val="num" w:pos="432"/>
        </w:tabs>
        <w:ind w:left="567" w:hanging="567"/>
      </w:pPr>
      <w:rPr>
        <w:rFonts w:hint="default"/>
      </w:rPr>
    </w:lvl>
    <w:lvl w:ilvl="2">
      <w:start w:val="1"/>
      <w:numFmt w:val="decimal"/>
      <w:pStyle w:val="Level3numberheading"/>
      <w:lvlText w:val="%1.%2.%3"/>
      <w:lvlJc w:val="left"/>
      <w:pPr>
        <w:tabs>
          <w:tab w:val="num" w:pos="290"/>
        </w:tabs>
        <w:ind w:left="425" w:hanging="567"/>
      </w:pPr>
      <w:rPr>
        <w:rFonts w:hint="default"/>
      </w:rPr>
    </w:lvl>
    <w:lvl w:ilvl="3">
      <w:start w:val="1"/>
      <w:numFmt w:val="decimal"/>
      <w:lvlText w:val="%1.%2.%3.%4"/>
      <w:lvlJc w:val="left"/>
      <w:pPr>
        <w:tabs>
          <w:tab w:val="num" w:pos="290"/>
        </w:tabs>
        <w:ind w:left="425" w:hanging="567"/>
      </w:pPr>
      <w:rPr>
        <w:rFonts w:hint="default"/>
      </w:rPr>
    </w:lvl>
    <w:lvl w:ilvl="4">
      <w:start w:val="1"/>
      <w:numFmt w:val="decimal"/>
      <w:lvlText w:val="%1.%2.%3.%4.%5"/>
      <w:lvlJc w:val="left"/>
      <w:pPr>
        <w:tabs>
          <w:tab w:val="num" w:pos="290"/>
        </w:tabs>
        <w:ind w:left="425" w:hanging="567"/>
      </w:pPr>
      <w:rPr>
        <w:rFonts w:hint="default"/>
      </w:rPr>
    </w:lvl>
    <w:lvl w:ilvl="5">
      <w:start w:val="1"/>
      <w:numFmt w:val="decimal"/>
      <w:lvlText w:val="%1.%2.%3.%4.%5.%6"/>
      <w:lvlJc w:val="left"/>
      <w:pPr>
        <w:tabs>
          <w:tab w:val="num" w:pos="290"/>
        </w:tabs>
        <w:ind w:left="425" w:hanging="567"/>
      </w:pPr>
      <w:rPr>
        <w:rFonts w:hint="default"/>
      </w:rPr>
    </w:lvl>
    <w:lvl w:ilvl="6">
      <w:start w:val="1"/>
      <w:numFmt w:val="decimal"/>
      <w:lvlText w:val="%1.%2.%3.%4.%5.%6.%7"/>
      <w:lvlJc w:val="left"/>
      <w:pPr>
        <w:tabs>
          <w:tab w:val="num" w:pos="290"/>
        </w:tabs>
        <w:ind w:left="425" w:hanging="567"/>
      </w:pPr>
      <w:rPr>
        <w:rFonts w:hint="default"/>
      </w:rPr>
    </w:lvl>
    <w:lvl w:ilvl="7">
      <w:start w:val="1"/>
      <w:numFmt w:val="decimal"/>
      <w:lvlText w:val="%1.%2.%3.%4.%5.%6.%7.%8"/>
      <w:lvlJc w:val="left"/>
      <w:pPr>
        <w:tabs>
          <w:tab w:val="num" w:pos="290"/>
        </w:tabs>
        <w:ind w:left="425" w:hanging="567"/>
      </w:pPr>
      <w:rPr>
        <w:rFonts w:hint="default"/>
      </w:rPr>
    </w:lvl>
    <w:lvl w:ilvl="8">
      <w:start w:val="1"/>
      <w:numFmt w:val="decimal"/>
      <w:lvlText w:val="%1.%2.%3.%4.%5.%6.%7.%8.%9"/>
      <w:lvlJc w:val="left"/>
      <w:pPr>
        <w:tabs>
          <w:tab w:val="num" w:pos="290"/>
        </w:tabs>
        <w:ind w:left="425" w:hanging="567"/>
      </w:pPr>
      <w:rPr>
        <w:rFonts w:hint="default"/>
      </w:rPr>
    </w:lvl>
  </w:abstractNum>
  <w:abstractNum w:abstractNumId="12" w15:restartNumberingAfterBreak="0">
    <w:nsid w:val="24947DF9"/>
    <w:multiLevelType w:val="hybridMultilevel"/>
    <w:tmpl w:val="58BA4426"/>
    <w:lvl w:ilvl="0" w:tplc="7C6CCECE">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E7169B0"/>
    <w:multiLevelType w:val="hybridMultilevel"/>
    <w:tmpl w:val="C9D0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95FF2"/>
    <w:multiLevelType w:val="hybridMultilevel"/>
    <w:tmpl w:val="6DF2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07D3F"/>
    <w:multiLevelType w:val="hybridMultilevel"/>
    <w:tmpl w:val="7494E1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144111E"/>
    <w:multiLevelType w:val="hybridMultilevel"/>
    <w:tmpl w:val="CA084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7066ED"/>
    <w:multiLevelType w:val="multilevel"/>
    <w:tmpl w:val="76B2F4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Arial" w:hAnsi="Arial" w:cs="Arial" w:hint="default"/>
      </w:rPr>
    </w:lvl>
    <w:lvl w:ilvl="2">
      <w:start w:val="1"/>
      <w:numFmt w:val="bullet"/>
      <w:pStyle w:val="Bullettex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BD20602"/>
    <w:multiLevelType w:val="hybridMultilevel"/>
    <w:tmpl w:val="3C0E38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54C8D"/>
    <w:multiLevelType w:val="hybridMultilevel"/>
    <w:tmpl w:val="F4D65C14"/>
    <w:lvl w:ilvl="0" w:tplc="0809000B">
      <w:start w:val="1"/>
      <w:numFmt w:val="bullet"/>
      <w:lvlText w:val=""/>
      <w:lvlJc w:val="left"/>
      <w:pPr>
        <w:tabs>
          <w:tab w:val="num" w:pos="1008"/>
        </w:tabs>
        <w:ind w:left="1008" w:hanging="360"/>
      </w:pPr>
      <w:rPr>
        <w:rFonts w:ascii="Wingdings" w:hAnsi="Wingdings" w:hint="default"/>
      </w:rPr>
    </w:lvl>
    <w:lvl w:ilvl="1" w:tplc="08090003" w:tentative="1">
      <w:start w:val="1"/>
      <w:numFmt w:val="bullet"/>
      <w:lvlText w:val="o"/>
      <w:lvlJc w:val="left"/>
      <w:pPr>
        <w:tabs>
          <w:tab w:val="num" w:pos="1728"/>
        </w:tabs>
        <w:ind w:left="1728" w:hanging="360"/>
      </w:pPr>
      <w:rPr>
        <w:rFonts w:ascii="Courier New" w:hAnsi="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1CF337C"/>
    <w:multiLevelType w:val="hybridMultilevel"/>
    <w:tmpl w:val="BE0EA3C0"/>
    <w:lvl w:ilvl="0" w:tplc="1780D9EE">
      <w:start w:val="1"/>
      <w:numFmt w:val="bullet"/>
      <w:lvlText w:val=""/>
      <w:lvlJc w:val="left"/>
      <w:pPr>
        <w:tabs>
          <w:tab w:val="num" w:pos="819"/>
        </w:tabs>
        <w:ind w:left="819" w:hanging="360"/>
      </w:pPr>
      <w:rPr>
        <w:rFonts w:ascii="Symbol" w:hAnsi="Symbol" w:hint="default"/>
        <w:sz w:val="20"/>
        <w:szCs w:val="20"/>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2" w15:restartNumberingAfterBreak="0">
    <w:nsid w:val="578B3F2C"/>
    <w:multiLevelType w:val="hybridMultilevel"/>
    <w:tmpl w:val="6B92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83C24"/>
    <w:multiLevelType w:val="hybridMultilevel"/>
    <w:tmpl w:val="E2D8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D252B"/>
    <w:multiLevelType w:val="hybridMultilevel"/>
    <w:tmpl w:val="264A3B0A"/>
    <w:lvl w:ilvl="0" w:tplc="5B48547A">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218"/>
        </w:tabs>
        <w:ind w:left="1218" w:hanging="360"/>
      </w:pPr>
      <w:rPr>
        <w:rFonts w:ascii="Courier New" w:hAnsi="Courier New" w:cs="Courier New" w:hint="default"/>
      </w:rPr>
    </w:lvl>
    <w:lvl w:ilvl="2" w:tplc="04090005" w:tentative="1">
      <w:start w:val="1"/>
      <w:numFmt w:val="bullet"/>
      <w:lvlText w:val=""/>
      <w:lvlJc w:val="left"/>
      <w:pPr>
        <w:tabs>
          <w:tab w:val="num" w:pos="1938"/>
        </w:tabs>
        <w:ind w:left="1938" w:hanging="360"/>
      </w:pPr>
      <w:rPr>
        <w:rFonts w:ascii="Wingdings" w:hAnsi="Wingdings" w:hint="default"/>
      </w:rPr>
    </w:lvl>
    <w:lvl w:ilvl="3" w:tplc="04090001" w:tentative="1">
      <w:start w:val="1"/>
      <w:numFmt w:val="bullet"/>
      <w:lvlText w:val=""/>
      <w:lvlJc w:val="left"/>
      <w:pPr>
        <w:tabs>
          <w:tab w:val="num" w:pos="2658"/>
        </w:tabs>
        <w:ind w:left="2658" w:hanging="360"/>
      </w:pPr>
      <w:rPr>
        <w:rFonts w:ascii="Symbol" w:hAnsi="Symbol" w:hint="default"/>
      </w:rPr>
    </w:lvl>
    <w:lvl w:ilvl="4" w:tplc="04090003" w:tentative="1">
      <w:start w:val="1"/>
      <w:numFmt w:val="bullet"/>
      <w:lvlText w:val="o"/>
      <w:lvlJc w:val="left"/>
      <w:pPr>
        <w:tabs>
          <w:tab w:val="num" w:pos="3378"/>
        </w:tabs>
        <w:ind w:left="3378" w:hanging="360"/>
      </w:pPr>
      <w:rPr>
        <w:rFonts w:ascii="Courier New" w:hAnsi="Courier New" w:cs="Courier New" w:hint="default"/>
      </w:rPr>
    </w:lvl>
    <w:lvl w:ilvl="5" w:tplc="04090005" w:tentative="1">
      <w:start w:val="1"/>
      <w:numFmt w:val="bullet"/>
      <w:lvlText w:val=""/>
      <w:lvlJc w:val="left"/>
      <w:pPr>
        <w:tabs>
          <w:tab w:val="num" w:pos="4098"/>
        </w:tabs>
        <w:ind w:left="4098" w:hanging="360"/>
      </w:pPr>
      <w:rPr>
        <w:rFonts w:ascii="Wingdings" w:hAnsi="Wingdings" w:hint="default"/>
      </w:rPr>
    </w:lvl>
    <w:lvl w:ilvl="6" w:tplc="04090001" w:tentative="1">
      <w:start w:val="1"/>
      <w:numFmt w:val="bullet"/>
      <w:lvlText w:val=""/>
      <w:lvlJc w:val="left"/>
      <w:pPr>
        <w:tabs>
          <w:tab w:val="num" w:pos="4818"/>
        </w:tabs>
        <w:ind w:left="4818" w:hanging="360"/>
      </w:pPr>
      <w:rPr>
        <w:rFonts w:ascii="Symbol" w:hAnsi="Symbol" w:hint="default"/>
      </w:rPr>
    </w:lvl>
    <w:lvl w:ilvl="7" w:tplc="04090003" w:tentative="1">
      <w:start w:val="1"/>
      <w:numFmt w:val="bullet"/>
      <w:lvlText w:val="o"/>
      <w:lvlJc w:val="left"/>
      <w:pPr>
        <w:tabs>
          <w:tab w:val="num" w:pos="5538"/>
        </w:tabs>
        <w:ind w:left="5538" w:hanging="360"/>
      </w:pPr>
      <w:rPr>
        <w:rFonts w:ascii="Courier New" w:hAnsi="Courier New" w:cs="Courier New" w:hint="default"/>
      </w:rPr>
    </w:lvl>
    <w:lvl w:ilvl="8" w:tplc="04090005" w:tentative="1">
      <w:start w:val="1"/>
      <w:numFmt w:val="bullet"/>
      <w:lvlText w:val=""/>
      <w:lvlJc w:val="left"/>
      <w:pPr>
        <w:tabs>
          <w:tab w:val="num" w:pos="6258"/>
        </w:tabs>
        <w:ind w:left="6258" w:hanging="360"/>
      </w:pPr>
      <w:rPr>
        <w:rFonts w:ascii="Wingdings" w:hAnsi="Wingdings" w:hint="default"/>
      </w:rPr>
    </w:lvl>
  </w:abstractNum>
  <w:abstractNum w:abstractNumId="25" w15:restartNumberingAfterBreak="0">
    <w:nsid w:val="5D2172AD"/>
    <w:multiLevelType w:val="singleLevel"/>
    <w:tmpl w:val="56E296B6"/>
    <w:lvl w:ilvl="0">
      <w:start w:val="1"/>
      <w:numFmt w:val="bullet"/>
      <w:lvlText w:val=""/>
      <w:lvlJc w:val="left"/>
      <w:pPr>
        <w:tabs>
          <w:tab w:val="num" w:pos="720"/>
        </w:tabs>
        <w:ind w:left="720" w:hanging="720"/>
      </w:pPr>
      <w:rPr>
        <w:rFonts w:ascii="Wingdings" w:hAnsi="Wingdings" w:hint="default"/>
        <w:sz w:val="24"/>
      </w:rPr>
    </w:lvl>
  </w:abstractNum>
  <w:abstractNum w:abstractNumId="26" w15:restartNumberingAfterBreak="0">
    <w:nsid w:val="5E094EF5"/>
    <w:multiLevelType w:val="hybridMultilevel"/>
    <w:tmpl w:val="F20C3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B34C0"/>
    <w:multiLevelType w:val="singleLevel"/>
    <w:tmpl w:val="56E296B6"/>
    <w:lvl w:ilvl="0">
      <w:start w:val="1"/>
      <w:numFmt w:val="bullet"/>
      <w:lvlText w:val=""/>
      <w:lvlJc w:val="left"/>
      <w:pPr>
        <w:tabs>
          <w:tab w:val="num" w:pos="720"/>
        </w:tabs>
        <w:ind w:left="720" w:hanging="720"/>
      </w:pPr>
      <w:rPr>
        <w:rFonts w:ascii="Wingdings" w:hAnsi="Wingdings" w:hint="default"/>
        <w:sz w:val="24"/>
      </w:rPr>
    </w:lvl>
  </w:abstractNum>
  <w:abstractNum w:abstractNumId="28" w15:restartNumberingAfterBreak="0">
    <w:nsid w:val="60526DFC"/>
    <w:multiLevelType w:val="hybridMultilevel"/>
    <w:tmpl w:val="543AB2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50F4A07"/>
    <w:multiLevelType w:val="hybridMultilevel"/>
    <w:tmpl w:val="51743B56"/>
    <w:lvl w:ilvl="0" w:tplc="5C596B18">
      <w:numFmt w:val="bullet"/>
      <w:lvlText w:val="q"/>
      <w:lvlJc w:val="left"/>
      <w:pPr>
        <w:tabs>
          <w:tab w:val="num" w:pos="648"/>
        </w:tabs>
        <w:ind w:left="648" w:hanging="360"/>
      </w:pPr>
      <w:rPr>
        <w:rFonts w:ascii="Wingdings" w:hAnsi="Wingdings"/>
        <w:snapToGrid/>
        <w:spacing w:val="9"/>
        <w:sz w:val="22"/>
      </w:rPr>
    </w:lvl>
    <w:lvl w:ilvl="1" w:tplc="08090003" w:tentative="1">
      <w:start w:val="1"/>
      <w:numFmt w:val="bullet"/>
      <w:lvlText w:val="o"/>
      <w:lvlJc w:val="left"/>
      <w:pPr>
        <w:tabs>
          <w:tab w:val="num" w:pos="1728"/>
        </w:tabs>
        <w:ind w:left="1728" w:hanging="360"/>
      </w:pPr>
      <w:rPr>
        <w:rFonts w:ascii="Courier New" w:hAnsi="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6BFE42FF"/>
    <w:multiLevelType w:val="singleLevel"/>
    <w:tmpl w:val="56E296B6"/>
    <w:lvl w:ilvl="0">
      <w:start w:val="1"/>
      <w:numFmt w:val="bullet"/>
      <w:lvlText w:val=""/>
      <w:lvlJc w:val="left"/>
      <w:pPr>
        <w:tabs>
          <w:tab w:val="num" w:pos="720"/>
        </w:tabs>
        <w:ind w:left="720" w:hanging="720"/>
      </w:pPr>
      <w:rPr>
        <w:rFonts w:ascii="Wingdings" w:hAnsi="Wingdings" w:hint="default"/>
        <w:sz w:val="24"/>
      </w:rPr>
    </w:lvl>
  </w:abstractNum>
  <w:abstractNum w:abstractNumId="31" w15:restartNumberingAfterBreak="0">
    <w:nsid w:val="6FB54C45"/>
    <w:multiLevelType w:val="multilevel"/>
    <w:tmpl w:val="C730142E"/>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7962CF"/>
    <w:multiLevelType w:val="hybridMultilevel"/>
    <w:tmpl w:val="E50A724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B703E25"/>
    <w:multiLevelType w:val="hybridMultilevel"/>
    <w:tmpl w:val="A7FE4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352623"/>
    <w:multiLevelType w:val="hybridMultilevel"/>
    <w:tmpl w:val="68C84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3"/>
  </w:num>
  <w:num w:numId="4">
    <w:abstractNumId w:val="22"/>
  </w:num>
  <w:num w:numId="5">
    <w:abstractNumId w:val="1"/>
  </w:num>
  <w:num w:numId="6">
    <w:abstractNumId w:val="1"/>
    <w:lvlOverride w:ilvl="0">
      <w:lvl w:ilvl="0">
        <w:numFmt w:val="bullet"/>
        <w:lvlText w:val="q"/>
        <w:lvlJc w:val="left"/>
        <w:pPr>
          <w:tabs>
            <w:tab w:val="num" w:pos="360"/>
          </w:tabs>
          <w:ind w:left="360" w:hanging="360"/>
        </w:pPr>
        <w:rPr>
          <w:rFonts w:ascii="Wingdings" w:hAnsi="Wingdings"/>
          <w:snapToGrid/>
          <w:sz w:val="20"/>
        </w:rPr>
      </w:lvl>
    </w:lvlOverride>
  </w:num>
  <w:num w:numId="7">
    <w:abstractNumId w:val="4"/>
  </w:num>
  <w:num w:numId="8">
    <w:abstractNumId w:val="1"/>
    <w:lvlOverride w:ilvl="0">
      <w:lvl w:ilvl="0">
        <w:numFmt w:val="bullet"/>
        <w:lvlText w:val="q"/>
        <w:lvlJc w:val="left"/>
        <w:pPr>
          <w:tabs>
            <w:tab w:val="num" w:pos="288"/>
          </w:tabs>
          <w:ind w:left="72"/>
        </w:pPr>
        <w:rPr>
          <w:rFonts w:ascii="Wingdings" w:hAnsi="Wingdings"/>
          <w:snapToGrid/>
          <w:sz w:val="22"/>
        </w:rPr>
      </w:lvl>
    </w:lvlOverride>
  </w:num>
  <w:num w:numId="9">
    <w:abstractNumId w:val="29"/>
  </w:num>
  <w:num w:numId="10">
    <w:abstractNumId w:val="20"/>
  </w:num>
  <w:num w:numId="11">
    <w:abstractNumId w:val="24"/>
  </w:num>
  <w:num w:numId="12">
    <w:abstractNumId w:val="27"/>
  </w:num>
  <w:num w:numId="13">
    <w:abstractNumId w:val="25"/>
  </w:num>
  <w:num w:numId="14">
    <w:abstractNumId w:val="30"/>
  </w:num>
  <w:num w:numId="15">
    <w:abstractNumId w:val="6"/>
  </w:num>
  <w:num w:numId="16">
    <w:abstractNumId w:val="34"/>
  </w:num>
  <w:num w:numId="17">
    <w:abstractNumId w:val="18"/>
  </w:num>
  <w:num w:numId="18">
    <w:abstractNumId w:val="23"/>
  </w:num>
  <w:num w:numId="19">
    <w:abstractNumId w:val="35"/>
  </w:num>
  <w:num w:numId="20">
    <w:abstractNumId w:val="9"/>
  </w:num>
  <w:num w:numId="21">
    <w:abstractNumId w:val="13"/>
  </w:num>
  <w:num w:numId="22">
    <w:abstractNumId w:val="2"/>
  </w:num>
  <w:num w:numId="23">
    <w:abstractNumId w:val="3"/>
  </w:num>
  <w:num w:numId="24">
    <w:abstractNumId w:val="12"/>
  </w:num>
  <w:num w:numId="25">
    <w:abstractNumId w:val="21"/>
  </w:num>
  <w:num w:numId="26">
    <w:abstractNumId w:val="31"/>
  </w:num>
  <w:num w:numId="27">
    <w:abstractNumId w:val="32"/>
  </w:num>
  <w:num w:numId="28">
    <w:abstractNumId w:val="14"/>
  </w:num>
  <w:num w:numId="29">
    <w:abstractNumId w:val="26"/>
  </w:num>
  <w:num w:numId="30">
    <w:abstractNumId w:val="8"/>
  </w:num>
  <w:num w:numId="31">
    <w:abstractNumId w:val="5"/>
  </w:num>
  <w:num w:numId="32">
    <w:abstractNumId w:val="11"/>
  </w:num>
  <w:num w:numId="33">
    <w:abstractNumId w:val="11"/>
  </w:num>
  <w:num w:numId="34">
    <w:abstractNumId w:val="28"/>
  </w:num>
  <w:num w:numId="35">
    <w:abstractNumId w:val="16"/>
  </w:num>
  <w:num w:numId="36">
    <w:abstractNumId w:val="0"/>
  </w:num>
  <w:num w:numId="37">
    <w:abstractNumId w:val="11"/>
  </w:num>
  <w:num w:numId="38">
    <w:abstractNumId w:val="11"/>
  </w:num>
  <w:num w:numId="39">
    <w:abstractNumId w:val="11"/>
  </w:num>
  <w:num w:numId="40">
    <w:abstractNumId w:val="11"/>
  </w:num>
  <w:num w:numId="41">
    <w:abstractNumId w:val="10"/>
  </w:num>
  <w:num w:numId="42">
    <w:abstractNumId w:val="19"/>
  </w:num>
  <w:num w:numId="43">
    <w:abstractNumId w:val="15"/>
  </w:num>
  <w:num w:numId="44">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FE"/>
    <w:rsid w:val="00002D4C"/>
    <w:rsid w:val="00091C09"/>
    <w:rsid w:val="000943B8"/>
    <w:rsid w:val="00095229"/>
    <w:rsid w:val="000B79F8"/>
    <w:rsid w:val="000F3EC8"/>
    <w:rsid w:val="000F710B"/>
    <w:rsid w:val="00102853"/>
    <w:rsid w:val="0011195B"/>
    <w:rsid w:val="00171F89"/>
    <w:rsid w:val="00190D04"/>
    <w:rsid w:val="001A12B6"/>
    <w:rsid w:val="001B380E"/>
    <w:rsid w:val="001C5D12"/>
    <w:rsid w:val="001D5602"/>
    <w:rsid w:val="0020080C"/>
    <w:rsid w:val="002402CF"/>
    <w:rsid w:val="002761F6"/>
    <w:rsid w:val="002A7B32"/>
    <w:rsid w:val="002D3344"/>
    <w:rsid w:val="002D69C4"/>
    <w:rsid w:val="002E69DC"/>
    <w:rsid w:val="002F1C8D"/>
    <w:rsid w:val="00303B18"/>
    <w:rsid w:val="00315DEE"/>
    <w:rsid w:val="003165FE"/>
    <w:rsid w:val="00330E4C"/>
    <w:rsid w:val="00334095"/>
    <w:rsid w:val="00355A78"/>
    <w:rsid w:val="003644DC"/>
    <w:rsid w:val="003734C8"/>
    <w:rsid w:val="00381450"/>
    <w:rsid w:val="00390D0C"/>
    <w:rsid w:val="003960EC"/>
    <w:rsid w:val="003E2207"/>
    <w:rsid w:val="00402378"/>
    <w:rsid w:val="0040436E"/>
    <w:rsid w:val="0041402A"/>
    <w:rsid w:val="00423DE3"/>
    <w:rsid w:val="004557F3"/>
    <w:rsid w:val="0046312D"/>
    <w:rsid w:val="0046512E"/>
    <w:rsid w:val="00474E64"/>
    <w:rsid w:val="00481926"/>
    <w:rsid w:val="00490716"/>
    <w:rsid w:val="004957A6"/>
    <w:rsid w:val="00495FF8"/>
    <w:rsid w:val="004B3417"/>
    <w:rsid w:val="004B6677"/>
    <w:rsid w:val="005004EC"/>
    <w:rsid w:val="00527841"/>
    <w:rsid w:val="00543A04"/>
    <w:rsid w:val="0055335F"/>
    <w:rsid w:val="00585B86"/>
    <w:rsid w:val="005A74D3"/>
    <w:rsid w:val="005B18D8"/>
    <w:rsid w:val="005C124D"/>
    <w:rsid w:val="005C144F"/>
    <w:rsid w:val="005D218D"/>
    <w:rsid w:val="005D4FD1"/>
    <w:rsid w:val="00607604"/>
    <w:rsid w:val="006107E0"/>
    <w:rsid w:val="00612081"/>
    <w:rsid w:val="006138ED"/>
    <w:rsid w:val="00660A74"/>
    <w:rsid w:val="006633AE"/>
    <w:rsid w:val="006C2E16"/>
    <w:rsid w:val="006E28AF"/>
    <w:rsid w:val="006E3756"/>
    <w:rsid w:val="006E5E9F"/>
    <w:rsid w:val="006E732B"/>
    <w:rsid w:val="006F0477"/>
    <w:rsid w:val="00703C19"/>
    <w:rsid w:val="007256E2"/>
    <w:rsid w:val="00752D46"/>
    <w:rsid w:val="007620F9"/>
    <w:rsid w:val="0077688F"/>
    <w:rsid w:val="007817E6"/>
    <w:rsid w:val="00786928"/>
    <w:rsid w:val="007873F7"/>
    <w:rsid w:val="00790CDC"/>
    <w:rsid w:val="0079201F"/>
    <w:rsid w:val="007A36A4"/>
    <w:rsid w:val="007A6D79"/>
    <w:rsid w:val="007B105B"/>
    <w:rsid w:val="007C087F"/>
    <w:rsid w:val="007E3551"/>
    <w:rsid w:val="007E4274"/>
    <w:rsid w:val="007F38B7"/>
    <w:rsid w:val="00806B5B"/>
    <w:rsid w:val="00807017"/>
    <w:rsid w:val="00815718"/>
    <w:rsid w:val="00845AA5"/>
    <w:rsid w:val="00857308"/>
    <w:rsid w:val="00857E5E"/>
    <w:rsid w:val="00886483"/>
    <w:rsid w:val="00886529"/>
    <w:rsid w:val="0089293A"/>
    <w:rsid w:val="00894D3F"/>
    <w:rsid w:val="0089569E"/>
    <w:rsid w:val="008B6B37"/>
    <w:rsid w:val="008C0C8B"/>
    <w:rsid w:val="008C4B49"/>
    <w:rsid w:val="008D0C68"/>
    <w:rsid w:val="008D70BE"/>
    <w:rsid w:val="008F54B9"/>
    <w:rsid w:val="00900DDA"/>
    <w:rsid w:val="0092324D"/>
    <w:rsid w:val="009270AE"/>
    <w:rsid w:val="00933FC4"/>
    <w:rsid w:val="0094621A"/>
    <w:rsid w:val="00946C18"/>
    <w:rsid w:val="0095218F"/>
    <w:rsid w:val="0095716F"/>
    <w:rsid w:val="00973B1A"/>
    <w:rsid w:val="009772C4"/>
    <w:rsid w:val="00991983"/>
    <w:rsid w:val="00992C4C"/>
    <w:rsid w:val="0099747B"/>
    <w:rsid w:val="009A1FE9"/>
    <w:rsid w:val="009B68C6"/>
    <w:rsid w:val="009C0E70"/>
    <w:rsid w:val="009C3F4B"/>
    <w:rsid w:val="009E128F"/>
    <w:rsid w:val="009F4AD0"/>
    <w:rsid w:val="00A03A74"/>
    <w:rsid w:val="00A12CD6"/>
    <w:rsid w:val="00A14E73"/>
    <w:rsid w:val="00A15D8B"/>
    <w:rsid w:val="00A42B79"/>
    <w:rsid w:val="00A64153"/>
    <w:rsid w:val="00A8031D"/>
    <w:rsid w:val="00A85AB0"/>
    <w:rsid w:val="00A86B9B"/>
    <w:rsid w:val="00A91912"/>
    <w:rsid w:val="00AA54DA"/>
    <w:rsid w:val="00AA7AA2"/>
    <w:rsid w:val="00AC67E8"/>
    <w:rsid w:val="00AC79AD"/>
    <w:rsid w:val="00AD03D8"/>
    <w:rsid w:val="00AD3151"/>
    <w:rsid w:val="00AF400F"/>
    <w:rsid w:val="00B04933"/>
    <w:rsid w:val="00B06A01"/>
    <w:rsid w:val="00B12CCC"/>
    <w:rsid w:val="00B30CB9"/>
    <w:rsid w:val="00B31C8E"/>
    <w:rsid w:val="00B33BCA"/>
    <w:rsid w:val="00B4097F"/>
    <w:rsid w:val="00B4174A"/>
    <w:rsid w:val="00B55EF9"/>
    <w:rsid w:val="00B679F0"/>
    <w:rsid w:val="00B84DAC"/>
    <w:rsid w:val="00B8619E"/>
    <w:rsid w:val="00B86DB2"/>
    <w:rsid w:val="00B909C5"/>
    <w:rsid w:val="00B90C58"/>
    <w:rsid w:val="00BC5355"/>
    <w:rsid w:val="00BC74E5"/>
    <w:rsid w:val="00BF4CC0"/>
    <w:rsid w:val="00C078A9"/>
    <w:rsid w:val="00C22F32"/>
    <w:rsid w:val="00C25DCD"/>
    <w:rsid w:val="00C31084"/>
    <w:rsid w:val="00C310B6"/>
    <w:rsid w:val="00C433F7"/>
    <w:rsid w:val="00C550F1"/>
    <w:rsid w:val="00C567CF"/>
    <w:rsid w:val="00C67198"/>
    <w:rsid w:val="00C80F04"/>
    <w:rsid w:val="00C837EE"/>
    <w:rsid w:val="00C9037C"/>
    <w:rsid w:val="00C91546"/>
    <w:rsid w:val="00C93C74"/>
    <w:rsid w:val="00C94773"/>
    <w:rsid w:val="00C97708"/>
    <w:rsid w:val="00CA1C22"/>
    <w:rsid w:val="00CA28C6"/>
    <w:rsid w:val="00CA74D3"/>
    <w:rsid w:val="00CB22DA"/>
    <w:rsid w:val="00CB30AF"/>
    <w:rsid w:val="00CC1DEE"/>
    <w:rsid w:val="00CD27D4"/>
    <w:rsid w:val="00CD7778"/>
    <w:rsid w:val="00CF7630"/>
    <w:rsid w:val="00D040B0"/>
    <w:rsid w:val="00D056A5"/>
    <w:rsid w:val="00D1306D"/>
    <w:rsid w:val="00D13DC6"/>
    <w:rsid w:val="00D220BE"/>
    <w:rsid w:val="00D346E2"/>
    <w:rsid w:val="00D47414"/>
    <w:rsid w:val="00D51AC7"/>
    <w:rsid w:val="00DB1F13"/>
    <w:rsid w:val="00DB3310"/>
    <w:rsid w:val="00DB78B5"/>
    <w:rsid w:val="00DC7A01"/>
    <w:rsid w:val="00DD3813"/>
    <w:rsid w:val="00DD3D9A"/>
    <w:rsid w:val="00DD56AA"/>
    <w:rsid w:val="00DD73FF"/>
    <w:rsid w:val="00DE6CE5"/>
    <w:rsid w:val="00DF16B1"/>
    <w:rsid w:val="00DF182A"/>
    <w:rsid w:val="00DF2EDC"/>
    <w:rsid w:val="00DF7036"/>
    <w:rsid w:val="00E05BA1"/>
    <w:rsid w:val="00E24DBF"/>
    <w:rsid w:val="00E407FE"/>
    <w:rsid w:val="00E5251C"/>
    <w:rsid w:val="00E703A3"/>
    <w:rsid w:val="00E8666E"/>
    <w:rsid w:val="00E86CB6"/>
    <w:rsid w:val="00E925A7"/>
    <w:rsid w:val="00EA24B4"/>
    <w:rsid w:val="00EA3E38"/>
    <w:rsid w:val="00EC1F74"/>
    <w:rsid w:val="00EC44D4"/>
    <w:rsid w:val="00EE22FE"/>
    <w:rsid w:val="00EE4E0E"/>
    <w:rsid w:val="00F071CD"/>
    <w:rsid w:val="00F37593"/>
    <w:rsid w:val="00F40D76"/>
    <w:rsid w:val="00F45270"/>
    <w:rsid w:val="00F730D4"/>
    <w:rsid w:val="00FB0EA8"/>
    <w:rsid w:val="00FB4F0D"/>
    <w:rsid w:val="00FB5C06"/>
    <w:rsid w:val="00FD46BA"/>
    <w:rsid w:val="00FD6986"/>
    <w:rsid w:val="00FE0029"/>
    <w:rsid w:val="00FE2DFD"/>
    <w:rsid w:val="00FE2E77"/>
    <w:rsid w:val="00FE69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E01A306-853F-44B4-9FAF-88B3DFE2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FE"/>
    <w:rPr>
      <w:rFonts w:ascii="Arial" w:eastAsiaTheme="minorEastAsia" w:hAnsi="Arial"/>
      <w:sz w:val="24"/>
      <w:lang w:bidi="en-US"/>
    </w:rPr>
  </w:style>
  <w:style w:type="paragraph" w:styleId="Heading1">
    <w:name w:val="heading 1"/>
    <w:basedOn w:val="Normal"/>
    <w:next w:val="Normal"/>
    <w:link w:val="Heading1Char"/>
    <w:uiPriority w:val="9"/>
    <w:qFormat/>
    <w:rsid w:val="00E407FE"/>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Heading3">
    <w:name w:val="heading 3"/>
    <w:basedOn w:val="Normal"/>
    <w:next w:val="Normal"/>
    <w:link w:val="Heading3Char"/>
    <w:uiPriority w:val="9"/>
    <w:semiHidden/>
    <w:unhideWhenUsed/>
    <w:qFormat/>
    <w:rsid w:val="007E3551"/>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semiHidden/>
    <w:unhideWhenUsed/>
    <w:qFormat/>
    <w:rsid w:val="007E3551"/>
    <w:pPr>
      <w:keepNext/>
      <w:keepLines/>
      <w:spacing w:before="200" w:after="0"/>
      <w:outlineLvl w:val="3"/>
    </w:pPr>
    <w:rPr>
      <w:rFonts w:asciiTheme="majorHAnsi" w:eastAsiaTheme="majorEastAsia" w:hAnsiTheme="majorHAnsi" w:cstheme="majorBidi"/>
      <w:b/>
      <w:bCs/>
      <w:i/>
      <w:iCs/>
      <w:color w:val="D163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407FE"/>
    <w:pPr>
      <w:spacing w:after="0" w:line="240" w:lineRule="auto"/>
      <w:contextualSpacing/>
    </w:pPr>
    <w:rPr>
      <w:rFonts w:eastAsiaTheme="majorEastAsia" w:cstheme="majorBidi"/>
      <w:b/>
      <w:spacing w:val="5"/>
      <w:sz w:val="44"/>
      <w:szCs w:val="52"/>
    </w:rPr>
  </w:style>
  <w:style w:type="character" w:customStyle="1" w:styleId="TitleChar">
    <w:name w:val="Title Char"/>
    <w:basedOn w:val="DefaultParagraphFont"/>
    <w:link w:val="Title"/>
    <w:rsid w:val="00E407FE"/>
    <w:rPr>
      <w:rFonts w:ascii="Arial" w:eastAsiaTheme="majorEastAsia" w:hAnsi="Arial" w:cstheme="majorBidi"/>
      <w:b/>
      <w:spacing w:val="5"/>
      <w:sz w:val="44"/>
      <w:szCs w:val="52"/>
      <w:lang w:bidi="en-US"/>
    </w:rPr>
  </w:style>
  <w:style w:type="paragraph" w:customStyle="1" w:styleId="Level2numberheading">
    <w:name w:val="Level 2 number heading"/>
    <w:basedOn w:val="ListParagraph"/>
    <w:next w:val="Normal"/>
    <w:qFormat/>
    <w:rsid w:val="00E407FE"/>
    <w:pPr>
      <w:numPr>
        <w:ilvl w:val="1"/>
        <w:numId w:val="1"/>
      </w:numPr>
      <w:spacing w:line="240" w:lineRule="auto"/>
      <w:contextualSpacing w:val="0"/>
      <w:jc w:val="both"/>
    </w:pPr>
    <w:rPr>
      <w:rFonts w:cs="Arial"/>
      <w:b/>
    </w:rPr>
  </w:style>
  <w:style w:type="paragraph" w:customStyle="1" w:styleId="Level1numberheading">
    <w:name w:val="Level 1 number heading"/>
    <w:basedOn w:val="Heading1"/>
    <w:link w:val="Level1numberheadingChar"/>
    <w:qFormat/>
    <w:rsid w:val="00845AA5"/>
    <w:pPr>
      <w:keepNext w:val="0"/>
      <w:keepLines w:val="0"/>
      <w:numPr>
        <w:numId w:val="1"/>
      </w:numPr>
      <w:spacing w:after="240"/>
      <w:contextualSpacing/>
    </w:pPr>
    <w:rPr>
      <w:rFonts w:ascii="Arial" w:hAnsi="Arial"/>
      <w:color w:val="0070C0"/>
    </w:rPr>
  </w:style>
  <w:style w:type="paragraph" w:customStyle="1" w:styleId="Level3numberheading">
    <w:name w:val="Level 3 number heading"/>
    <w:basedOn w:val="Level2numberheading"/>
    <w:qFormat/>
    <w:rsid w:val="00E407FE"/>
    <w:pPr>
      <w:numPr>
        <w:ilvl w:val="2"/>
      </w:numPr>
      <w:tabs>
        <w:tab w:val="clear" w:pos="290"/>
        <w:tab w:val="num" w:pos="360"/>
      </w:tabs>
    </w:pPr>
  </w:style>
  <w:style w:type="character" w:customStyle="1" w:styleId="Level1numberheadingChar">
    <w:name w:val="Level 1 number heading Char"/>
    <w:basedOn w:val="Heading1Char"/>
    <w:link w:val="Level1numberheading"/>
    <w:rsid w:val="00845AA5"/>
    <w:rPr>
      <w:rFonts w:ascii="Arial" w:eastAsiaTheme="majorEastAsia" w:hAnsi="Arial" w:cstheme="majorBidi"/>
      <w:b/>
      <w:bCs/>
      <w:color w:val="0070C0"/>
      <w:sz w:val="28"/>
      <w:szCs w:val="28"/>
      <w:lang w:bidi="en-US"/>
    </w:rPr>
  </w:style>
  <w:style w:type="paragraph" w:styleId="Footer">
    <w:name w:val="footer"/>
    <w:basedOn w:val="Normal"/>
    <w:link w:val="FooterChar"/>
    <w:uiPriority w:val="99"/>
    <w:unhideWhenUsed/>
    <w:rsid w:val="00E40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7FE"/>
    <w:rPr>
      <w:rFonts w:ascii="Arial" w:eastAsiaTheme="minorEastAsia" w:hAnsi="Arial"/>
      <w:sz w:val="24"/>
      <w:lang w:bidi="en-US"/>
    </w:rPr>
  </w:style>
  <w:style w:type="paragraph" w:styleId="Subtitle">
    <w:name w:val="Subtitle"/>
    <w:basedOn w:val="Normal"/>
    <w:next w:val="Normal"/>
    <w:link w:val="SubtitleChar"/>
    <w:uiPriority w:val="11"/>
    <w:qFormat/>
    <w:rsid w:val="00E407FE"/>
    <w:pPr>
      <w:spacing w:after="0"/>
    </w:pPr>
    <w:rPr>
      <w:rFonts w:eastAsiaTheme="majorEastAsia" w:cs="Arial"/>
      <w:b/>
      <w:iCs/>
      <w:spacing w:val="13"/>
      <w:sz w:val="28"/>
      <w:szCs w:val="28"/>
    </w:rPr>
  </w:style>
  <w:style w:type="character" w:customStyle="1" w:styleId="SubtitleChar">
    <w:name w:val="Subtitle Char"/>
    <w:basedOn w:val="DefaultParagraphFont"/>
    <w:link w:val="Subtitle"/>
    <w:uiPriority w:val="11"/>
    <w:rsid w:val="00E407FE"/>
    <w:rPr>
      <w:rFonts w:ascii="Arial" w:eastAsiaTheme="majorEastAsia" w:hAnsi="Arial" w:cs="Arial"/>
      <w:b/>
      <w:iCs/>
      <w:spacing w:val="13"/>
      <w:sz w:val="28"/>
      <w:szCs w:val="28"/>
      <w:lang w:bidi="en-US"/>
    </w:rPr>
  </w:style>
  <w:style w:type="paragraph" w:customStyle="1" w:styleId="StyleSubtitle">
    <w:name w:val="Style Subtitle"/>
    <w:basedOn w:val="Subtitle"/>
    <w:rsid w:val="00E407FE"/>
    <w:rPr>
      <w:bCs/>
      <w:iCs w:val="0"/>
    </w:rPr>
  </w:style>
  <w:style w:type="paragraph" w:styleId="ListParagraph">
    <w:name w:val="List Paragraph"/>
    <w:basedOn w:val="Normal"/>
    <w:uiPriority w:val="34"/>
    <w:qFormat/>
    <w:rsid w:val="00E407FE"/>
    <w:pPr>
      <w:ind w:left="720"/>
      <w:contextualSpacing/>
    </w:pPr>
  </w:style>
  <w:style w:type="character" w:customStyle="1" w:styleId="Heading1Char">
    <w:name w:val="Heading 1 Char"/>
    <w:basedOn w:val="DefaultParagraphFont"/>
    <w:link w:val="Heading1"/>
    <w:uiPriority w:val="9"/>
    <w:rsid w:val="00E407FE"/>
    <w:rPr>
      <w:rFonts w:asciiTheme="majorHAnsi" w:eastAsiaTheme="majorEastAsia" w:hAnsiTheme="majorHAnsi" w:cstheme="majorBidi"/>
      <w:b/>
      <w:bCs/>
      <w:color w:val="A8422A" w:themeColor="accent1" w:themeShade="BF"/>
      <w:sz w:val="28"/>
      <w:szCs w:val="28"/>
      <w:lang w:bidi="en-US"/>
    </w:rPr>
  </w:style>
  <w:style w:type="paragraph" w:styleId="BalloonText">
    <w:name w:val="Balloon Text"/>
    <w:basedOn w:val="Normal"/>
    <w:link w:val="BalloonTextChar"/>
    <w:uiPriority w:val="99"/>
    <w:semiHidden/>
    <w:unhideWhenUsed/>
    <w:rsid w:val="00E4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FE"/>
    <w:rPr>
      <w:rFonts w:ascii="Tahoma" w:eastAsiaTheme="minorEastAsia" w:hAnsi="Tahoma" w:cs="Tahoma"/>
      <w:sz w:val="16"/>
      <w:szCs w:val="16"/>
      <w:lang w:bidi="en-US"/>
    </w:rPr>
  </w:style>
  <w:style w:type="paragraph" w:styleId="Header">
    <w:name w:val="header"/>
    <w:basedOn w:val="Normal"/>
    <w:link w:val="HeaderChar"/>
    <w:unhideWhenUsed/>
    <w:rsid w:val="00E40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7FE"/>
    <w:rPr>
      <w:rFonts w:ascii="Arial" w:eastAsiaTheme="minorEastAsia" w:hAnsi="Arial"/>
      <w:sz w:val="24"/>
      <w:lang w:bidi="en-US"/>
    </w:rPr>
  </w:style>
  <w:style w:type="character" w:customStyle="1" w:styleId="Heading3Char">
    <w:name w:val="Heading 3 Char"/>
    <w:basedOn w:val="DefaultParagraphFont"/>
    <w:link w:val="Heading3"/>
    <w:uiPriority w:val="9"/>
    <w:semiHidden/>
    <w:rsid w:val="007E3551"/>
    <w:rPr>
      <w:rFonts w:asciiTheme="majorHAnsi" w:eastAsiaTheme="majorEastAsia" w:hAnsiTheme="majorHAnsi" w:cstheme="majorBidi"/>
      <w:b/>
      <w:bCs/>
      <w:color w:val="D16349" w:themeColor="accent1"/>
      <w:sz w:val="24"/>
      <w:lang w:bidi="en-US"/>
    </w:rPr>
  </w:style>
  <w:style w:type="character" w:customStyle="1" w:styleId="Heading4Char">
    <w:name w:val="Heading 4 Char"/>
    <w:basedOn w:val="DefaultParagraphFont"/>
    <w:link w:val="Heading4"/>
    <w:uiPriority w:val="9"/>
    <w:semiHidden/>
    <w:rsid w:val="007E3551"/>
    <w:rPr>
      <w:rFonts w:asciiTheme="majorHAnsi" w:eastAsiaTheme="majorEastAsia" w:hAnsiTheme="majorHAnsi" w:cstheme="majorBidi"/>
      <w:b/>
      <w:bCs/>
      <w:i/>
      <w:iCs/>
      <w:color w:val="D16349" w:themeColor="accent1"/>
      <w:sz w:val="24"/>
      <w:lang w:bidi="en-US"/>
    </w:rPr>
  </w:style>
  <w:style w:type="character" w:customStyle="1" w:styleId="CharacterStyle1">
    <w:name w:val="Character Style 1"/>
    <w:rsid w:val="007E3551"/>
    <w:rPr>
      <w:rFonts w:ascii="Arial" w:hAnsi="Arial"/>
      <w:sz w:val="22"/>
    </w:rPr>
  </w:style>
  <w:style w:type="paragraph" w:styleId="BodyText">
    <w:name w:val="Body Text"/>
    <w:basedOn w:val="Normal"/>
    <w:link w:val="BodyTextChar"/>
    <w:rsid w:val="007E3551"/>
    <w:pPr>
      <w:spacing w:after="0" w:line="240" w:lineRule="auto"/>
      <w:jc w:val="both"/>
    </w:pPr>
    <w:rPr>
      <w:rFonts w:eastAsia="Times New Roman" w:cs="Times New Roman"/>
      <w:sz w:val="22"/>
      <w:szCs w:val="20"/>
      <w:lang w:bidi="ar-SA"/>
    </w:rPr>
  </w:style>
  <w:style w:type="character" w:customStyle="1" w:styleId="BodyTextChar">
    <w:name w:val="Body Text Char"/>
    <w:basedOn w:val="DefaultParagraphFont"/>
    <w:link w:val="BodyText"/>
    <w:rsid w:val="007E3551"/>
    <w:rPr>
      <w:rFonts w:ascii="Arial" w:eastAsia="Times New Roman" w:hAnsi="Arial" w:cs="Times New Roman"/>
      <w:szCs w:val="20"/>
    </w:rPr>
  </w:style>
  <w:style w:type="character" w:styleId="CommentReference">
    <w:name w:val="annotation reference"/>
    <w:basedOn w:val="DefaultParagraphFont"/>
    <w:uiPriority w:val="99"/>
    <w:semiHidden/>
    <w:unhideWhenUsed/>
    <w:rsid w:val="007E4274"/>
    <w:rPr>
      <w:sz w:val="16"/>
      <w:szCs w:val="16"/>
    </w:rPr>
  </w:style>
  <w:style w:type="paragraph" w:styleId="CommentText">
    <w:name w:val="annotation text"/>
    <w:basedOn w:val="Normal"/>
    <w:link w:val="CommentTextChar"/>
    <w:uiPriority w:val="99"/>
    <w:unhideWhenUsed/>
    <w:rsid w:val="007E4274"/>
    <w:pPr>
      <w:spacing w:line="240" w:lineRule="auto"/>
    </w:pPr>
    <w:rPr>
      <w:sz w:val="20"/>
      <w:szCs w:val="20"/>
    </w:rPr>
  </w:style>
  <w:style w:type="character" w:customStyle="1" w:styleId="CommentTextChar">
    <w:name w:val="Comment Text Char"/>
    <w:basedOn w:val="DefaultParagraphFont"/>
    <w:link w:val="CommentText"/>
    <w:uiPriority w:val="99"/>
    <w:rsid w:val="007E4274"/>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7E4274"/>
    <w:rPr>
      <w:b/>
      <w:bCs/>
    </w:rPr>
  </w:style>
  <w:style w:type="character" w:customStyle="1" w:styleId="CommentSubjectChar">
    <w:name w:val="Comment Subject Char"/>
    <w:basedOn w:val="CommentTextChar"/>
    <w:link w:val="CommentSubject"/>
    <w:uiPriority w:val="99"/>
    <w:semiHidden/>
    <w:rsid w:val="007E4274"/>
    <w:rPr>
      <w:rFonts w:ascii="Arial" w:eastAsiaTheme="minorEastAsia" w:hAnsi="Arial"/>
      <w:b/>
      <w:bCs/>
      <w:sz w:val="20"/>
      <w:szCs w:val="20"/>
      <w:lang w:bidi="en-US"/>
    </w:rPr>
  </w:style>
  <w:style w:type="character" w:styleId="Hyperlink">
    <w:name w:val="Hyperlink"/>
    <w:basedOn w:val="DefaultParagraphFont"/>
    <w:uiPriority w:val="99"/>
    <w:unhideWhenUsed/>
    <w:rsid w:val="00C433F7"/>
    <w:rPr>
      <w:b w:val="0"/>
      <w:bCs/>
      <w:strike w:val="0"/>
      <w:dstrike w:val="0"/>
      <w:color w:val="003A16"/>
      <w:u w:val="none"/>
      <w:effect w:val="none"/>
    </w:rPr>
  </w:style>
  <w:style w:type="paragraph" w:styleId="TOCHeading">
    <w:name w:val="TOC Heading"/>
    <w:basedOn w:val="Heading1"/>
    <w:next w:val="Normal"/>
    <w:uiPriority w:val="39"/>
    <w:semiHidden/>
    <w:unhideWhenUsed/>
    <w:qFormat/>
    <w:rsid w:val="00C433F7"/>
    <w:pPr>
      <w:outlineLvl w:val="9"/>
    </w:pPr>
    <w:rPr>
      <w:lang w:val="en-US" w:eastAsia="ja-JP" w:bidi="ar-SA"/>
    </w:rPr>
  </w:style>
  <w:style w:type="paragraph" w:styleId="TOC1">
    <w:name w:val="toc 1"/>
    <w:basedOn w:val="Normal"/>
    <w:next w:val="Normal"/>
    <w:autoRedefine/>
    <w:uiPriority w:val="39"/>
    <w:unhideWhenUsed/>
    <w:qFormat/>
    <w:rsid w:val="00C433F7"/>
    <w:pPr>
      <w:spacing w:after="100"/>
    </w:pPr>
  </w:style>
  <w:style w:type="paragraph" w:styleId="TOC3">
    <w:name w:val="toc 3"/>
    <w:basedOn w:val="Normal"/>
    <w:next w:val="Normal"/>
    <w:autoRedefine/>
    <w:uiPriority w:val="39"/>
    <w:unhideWhenUsed/>
    <w:rsid w:val="00C433F7"/>
    <w:pPr>
      <w:spacing w:after="100"/>
      <w:ind w:left="480"/>
    </w:pPr>
  </w:style>
  <w:style w:type="character" w:styleId="PlaceholderText">
    <w:name w:val="Placeholder Text"/>
    <w:basedOn w:val="DefaultParagraphFont"/>
    <w:uiPriority w:val="99"/>
    <w:semiHidden/>
    <w:rsid w:val="00AA54DA"/>
    <w:rPr>
      <w:color w:val="808080"/>
    </w:rPr>
  </w:style>
  <w:style w:type="table" w:styleId="TableGrid">
    <w:name w:val="Table Grid"/>
    <w:basedOn w:val="TableNormal"/>
    <w:uiPriority w:val="59"/>
    <w:rsid w:val="00BC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text"/>
    <w:basedOn w:val="ListParagraph"/>
    <w:link w:val="BullettextChar"/>
    <w:qFormat/>
    <w:rsid w:val="00FE2E77"/>
    <w:pPr>
      <w:numPr>
        <w:ilvl w:val="2"/>
        <w:numId w:val="17"/>
      </w:numPr>
      <w:spacing w:after="0" w:line="240" w:lineRule="auto"/>
      <w:contextualSpacing w:val="0"/>
      <w:jc w:val="both"/>
    </w:pPr>
    <w:rPr>
      <w:rFonts w:cs="Arial"/>
    </w:rPr>
  </w:style>
  <w:style w:type="character" w:customStyle="1" w:styleId="BullettextChar">
    <w:name w:val="Bullet text Char"/>
    <w:basedOn w:val="DefaultParagraphFont"/>
    <w:link w:val="Bullettext"/>
    <w:rsid w:val="00FE2E77"/>
    <w:rPr>
      <w:rFonts w:ascii="Arial" w:eastAsiaTheme="minorEastAsia" w:hAnsi="Arial" w:cs="Arial"/>
      <w:sz w:val="24"/>
      <w:lang w:bidi="en-US"/>
    </w:rPr>
  </w:style>
  <w:style w:type="paragraph" w:customStyle="1" w:styleId="Default">
    <w:name w:val="Default"/>
    <w:rsid w:val="00474E64"/>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Pa23">
    <w:name w:val="Pa23"/>
    <w:basedOn w:val="Default"/>
    <w:next w:val="Default"/>
    <w:uiPriority w:val="99"/>
    <w:rsid w:val="00474E64"/>
    <w:pPr>
      <w:spacing w:line="211" w:lineRule="atLeast"/>
    </w:pPr>
    <w:rPr>
      <w:rFonts w:ascii="Cambria" w:hAnsi="Cambria" w:cs="Times New Roman"/>
      <w:color w:val="auto"/>
    </w:rPr>
  </w:style>
  <w:style w:type="paragraph" w:styleId="NoSpacing">
    <w:name w:val="No Spacing"/>
    <w:uiPriority w:val="1"/>
    <w:qFormat/>
    <w:rsid w:val="00845AA5"/>
    <w:pPr>
      <w:spacing w:after="0" w:line="240" w:lineRule="auto"/>
    </w:pPr>
    <w:rPr>
      <w:rFonts w:ascii="Arial" w:eastAsiaTheme="minorEastAsia" w:hAnsi="Arial"/>
      <w:sz w:val="24"/>
      <w:lang w:bidi="en-US"/>
    </w:rPr>
  </w:style>
  <w:style w:type="paragraph" w:styleId="Revision">
    <w:name w:val="Revision"/>
    <w:hidden/>
    <w:uiPriority w:val="99"/>
    <w:semiHidden/>
    <w:rsid w:val="00490716"/>
    <w:pPr>
      <w:spacing w:after="0" w:line="240" w:lineRule="auto"/>
    </w:pPr>
    <w:rPr>
      <w:rFonts w:ascii="Arial" w:eastAsiaTheme="minorEastAsia" w:hAnsi="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7734">
      <w:bodyDiv w:val="1"/>
      <w:marLeft w:val="0"/>
      <w:marRight w:val="0"/>
      <w:marTop w:val="0"/>
      <w:marBottom w:val="0"/>
      <w:divBdr>
        <w:top w:val="none" w:sz="0" w:space="0" w:color="auto"/>
        <w:left w:val="none" w:sz="0" w:space="0" w:color="auto"/>
        <w:bottom w:val="none" w:sz="0" w:space="0" w:color="auto"/>
        <w:right w:val="none" w:sz="0" w:space="0" w:color="auto"/>
      </w:divBdr>
      <w:divsChild>
        <w:div w:id="2125807671">
          <w:marLeft w:val="0"/>
          <w:marRight w:val="0"/>
          <w:marTop w:val="0"/>
          <w:marBottom w:val="0"/>
          <w:divBdr>
            <w:top w:val="none" w:sz="0" w:space="0" w:color="auto"/>
            <w:left w:val="none" w:sz="0" w:space="0" w:color="auto"/>
            <w:bottom w:val="none" w:sz="0" w:space="0" w:color="auto"/>
            <w:right w:val="none" w:sz="0" w:space="0" w:color="auto"/>
          </w:divBdr>
        </w:div>
        <w:div w:id="666397672">
          <w:marLeft w:val="0"/>
          <w:marRight w:val="0"/>
          <w:marTop w:val="0"/>
          <w:marBottom w:val="0"/>
          <w:divBdr>
            <w:top w:val="none" w:sz="0" w:space="0" w:color="auto"/>
            <w:left w:val="none" w:sz="0" w:space="0" w:color="auto"/>
            <w:bottom w:val="none" w:sz="0" w:space="0" w:color="auto"/>
            <w:right w:val="none" w:sz="0" w:space="0" w:color="auto"/>
          </w:divBdr>
        </w:div>
        <w:div w:id="1377200100">
          <w:marLeft w:val="0"/>
          <w:marRight w:val="0"/>
          <w:marTop w:val="0"/>
          <w:marBottom w:val="0"/>
          <w:divBdr>
            <w:top w:val="none" w:sz="0" w:space="0" w:color="auto"/>
            <w:left w:val="none" w:sz="0" w:space="0" w:color="auto"/>
            <w:bottom w:val="none" w:sz="0" w:space="0" w:color="auto"/>
            <w:right w:val="none" w:sz="0" w:space="0" w:color="auto"/>
          </w:divBdr>
        </w:div>
        <w:div w:id="843975768">
          <w:marLeft w:val="0"/>
          <w:marRight w:val="0"/>
          <w:marTop w:val="0"/>
          <w:marBottom w:val="0"/>
          <w:divBdr>
            <w:top w:val="none" w:sz="0" w:space="0" w:color="auto"/>
            <w:left w:val="none" w:sz="0" w:space="0" w:color="auto"/>
            <w:bottom w:val="none" w:sz="0" w:space="0" w:color="auto"/>
            <w:right w:val="none" w:sz="0" w:space="0" w:color="auto"/>
          </w:divBdr>
        </w:div>
        <w:div w:id="633215001">
          <w:marLeft w:val="0"/>
          <w:marRight w:val="0"/>
          <w:marTop w:val="0"/>
          <w:marBottom w:val="0"/>
          <w:divBdr>
            <w:top w:val="none" w:sz="0" w:space="0" w:color="auto"/>
            <w:left w:val="none" w:sz="0" w:space="0" w:color="auto"/>
            <w:bottom w:val="none" w:sz="0" w:space="0" w:color="auto"/>
            <w:right w:val="none" w:sz="0" w:space="0" w:color="auto"/>
          </w:divBdr>
        </w:div>
        <w:div w:id="1989897486">
          <w:marLeft w:val="0"/>
          <w:marRight w:val="0"/>
          <w:marTop w:val="0"/>
          <w:marBottom w:val="0"/>
          <w:divBdr>
            <w:top w:val="none" w:sz="0" w:space="0" w:color="auto"/>
            <w:left w:val="none" w:sz="0" w:space="0" w:color="auto"/>
            <w:bottom w:val="none" w:sz="0" w:space="0" w:color="auto"/>
            <w:right w:val="none" w:sz="0" w:space="0" w:color="auto"/>
          </w:divBdr>
        </w:div>
        <w:div w:id="1281953243">
          <w:marLeft w:val="0"/>
          <w:marRight w:val="0"/>
          <w:marTop w:val="0"/>
          <w:marBottom w:val="0"/>
          <w:divBdr>
            <w:top w:val="none" w:sz="0" w:space="0" w:color="auto"/>
            <w:left w:val="none" w:sz="0" w:space="0" w:color="auto"/>
            <w:bottom w:val="none" w:sz="0" w:space="0" w:color="auto"/>
            <w:right w:val="none" w:sz="0" w:space="0" w:color="auto"/>
          </w:divBdr>
        </w:div>
        <w:div w:id="598026761">
          <w:marLeft w:val="0"/>
          <w:marRight w:val="0"/>
          <w:marTop w:val="0"/>
          <w:marBottom w:val="0"/>
          <w:divBdr>
            <w:top w:val="none" w:sz="0" w:space="0" w:color="auto"/>
            <w:left w:val="none" w:sz="0" w:space="0" w:color="auto"/>
            <w:bottom w:val="none" w:sz="0" w:space="0" w:color="auto"/>
            <w:right w:val="none" w:sz="0" w:space="0" w:color="auto"/>
          </w:divBdr>
        </w:div>
        <w:div w:id="951128416">
          <w:marLeft w:val="0"/>
          <w:marRight w:val="0"/>
          <w:marTop w:val="0"/>
          <w:marBottom w:val="0"/>
          <w:divBdr>
            <w:top w:val="none" w:sz="0" w:space="0" w:color="auto"/>
            <w:left w:val="none" w:sz="0" w:space="0" w:color="auto"/>
            <w:bottom w:val="none" w:sz="0" w:space="0" w:color="auto"/>
            <w:right w:val="none" w:sz="0" w:space="0" w:color="auto"/>
          </w:divBdr>
        </w:div>
      </w:divsChild>
    </w:div>
    <w:div w:id="786120556">
      <w:bodyDiv w:val="1"/>
      <w:marLeft w:val="0"/>
      <w:marRight w:val="0"/>
      <w:marTop w:val="0"/>
      <w:marBottom w:val="0"/>
      <w:divBdr>
        <w:top w:val="none" w:sz="0" w:space="0" w:color="auto"/>
        <w:left w:val="none" w:sz="0" w:space="0" w:color="auto"/>
        <w:bottom w:val="none" w:sz="0" w:space="0" w:color="auto"/>
        <w:right w:val="none" w:sz="0" w:space="0" w:color="auto"/>
      </w:divBdr>
      <w:divsChild>
        <w:div w:id="1552839335">
          <w:marLeft w:val="0"/>
          <w:marRight w:val="0"/>
          <w:marTop w:val="0"/>
          <w:marBottom w:val="0"/>
          <w:divBdr>
            <w:top w:val="none" w:sz="0" w:space="0" w:color="auto"/>
            <w:left w:val="none" w:sz="0" w:space="0" w:color="auto"/>
            <w:bottom w:val="none" w:sz="0" w:space="0" w:color="auto"/>
            <w:right w:val="none" w:sz="0" w:space="0" w:color="auto"/>
          </w:divBdr>
        </w:div>
        <w:div w:id="155388147">
          <w:marLeft w:val="0"/>
          <w:marRight w:val="0"/>
          <w:marTop w:val="0"/>
          <w:marBottom w:val="0"/>
          <w:divBdr>
            <w:top w:val="none" w:sz="0" w:space="0" w:color="auto"/>
            <w:left w:val="none" w:sz="0" w:space="0" w:color="auto"/>
            <w:bottom w:val="none" w:sz="0" w:space="0" w:color="auto"/>
            <w:right w:val="none" w:sz="0" w:space="0" w:color="auto"/>
          </w:divBdr>
        </w:div>
        <w:div w:id="1360620156">
          <w:marLeft w:val="0"/>
          <w:marRight w:val="0"/>
          <w:marTop w:val="0"/>
          <w:marBottom w:val="0"/>
          <w:divBdr>
            <w:top w:val="none" w:sz="0" w:space="0" w:color="auto"/>
            <w:left w:val="none" w:sz="0" w:space="0" w:color="auto"/>
            <w:bottom w:val="none" w:sz="0" w:space="0" w:color="auto"/>
            <w:right w:val="none" w:sz="0" w:space="0" w:color="auto"/>
          </w:divBdr>
        </w:div>
      </w:divsChild>
    </w:div>
    <w:div w:id="1018657633">
      <w:bodyDiv w:val="1"/>
      <w:marLeft w:val="0"/>
      <w:marRight w:val="0"/>
      <w:marTop w:val="0"/>
      <w:marBottom w:val="0"/>
      <w:divBdr>
        <w:top w:val="none" w:sz="0" w:space="0" w:color="auto"/>
        <w:left w:val="none" w:sz="0" w:space="0" w:color="auto"/>
        <w:bottom w:val="none" w:sz="0" w:space="0" w:color="auto"/>
        <w:right w:val="none" w:sz="0" w:space="0" w:color="auto"/>
      </w:divBdr>
      <w:divsChild>
        <w:div w:id="330105102">
          <w:marLeft w:val="0"/>
          <w:marRight w:val="0"/>
          <w:marTop w:val="0"/>
          <w:marBottom w:val="0"/>
          <w:divBdr>
            <w:top w:val="none" w:sz="0" w:space="0" w:color="auto"/>
            <w:left w:val="none" w:sz="0" w:space="0" w:color="auto"/>
            <w:bottom w:val="none" w:sz="0" w:space="0" w:color="auto"/>
            <w:right w:val="none" w:sz="0" w:space="0" w:color="auto"/>
          </w:divBdr>
        </w:div>
        <w:div w:id="48655446">
          <w:marLeft w:val="0"/>
          <w:marRight w:val="0"/>
          <w:marTop w:val="0"/>
          <w:marBottom w:val="0"/>
          <w:divBdr>
            <w:top w:val="none" w:sz="0" w:space="0" w:color="auto"/>
            <w:left w:val="none" w:sz="0" w:space="0" w:color="auto"/>
            <w:bottom w:val="none" w:sz="0" w:space="0" w:color="auto"/>
            <w:right w:val="none" w:sz="0" w:space="0" w:color="auto"/>
          </w:divBdr>
        </w:div>
      </w:divsChild>
    </w:div>
    <w:div w:id="1529876144">
      <w:bodyDiv w:val="1"/>
      <w:marLeft w:val="0"/>
      <w:marRight w:val="0"/>
      <w:marTop w:val="0"/>
      <w:marBottom w:val="0"/>
      <w:divBdr>
        <w:top w:val="none" w:sz="0" w:space="0" w:color="auto"/>
        <w:left w:val="none" w:sz="0" w:space="0" w:color="auto"/>
        <w:bottom w:val="none" w:sz="0" w:space="0" w:color="auto"/>
        <w:right w:val="none" w:sz="0" w:space="0" w:color="auto"/>
      </w:divBdr>
      <w:divsChild>
        <w:div w:id="1643077778">
          <w:marLeft w:val="0"/>
          <w:marRight w:val="0"/>
          <w:marTop w:val="0"/>
          <w:marBottom w:val="0"/>
          <w:divBdr>
            <w:top w:val="none" w:sz="0" w:space="0" w:color="auto"/>
            <w:left w:val="none" w:sz="0" w:space="0" w:color="auto"/>
            <w:bottom w:val="none" w:sz="0" w:space="0" w:color="auto"/>
            <w:right w:val="none" w:sz="0" w:space="0" w:color="auto"/>
          </w:divBdr>
        </w:div>
        <w:div w:id="1683360731">
          <w:marLeft w:val="0"/>
          <w:marRight w:val="0"/>
          <w:marTop w:val="0"/>
          <w:marBottom w:val="0"/>
          <w:divBdr>
            <w:top w:val="none" w:sz="0" w:space="0" w:color="auto"/>
            <w:left w:val="none" w:sz="0" w:space="0" w:color="auto"/>
            <w:bottom w:val="none" w:sz="0" w:space="0" w:color="auto"/>
            <w:right w:val="none" w:sz="0" w:space="0" w:color="auto"/>
          </w:divBdr>
        </w:div>
      </w:divsChild>
    </w:div>
    <w:div w:id="2016808006">
      <w:bodyDiv w:val="1"/>
      <w:marLeft w:val="0"/>
      <w:marRight w:val="0"/>
      <w:marTop w:val="0"/>
      <w:marBottom w:val="0"/>
      <w:divBdr>
        <w:top w:val="none" w:sz="0" w:space="0" w:color="auto"/>
        <w:left w:val="none" w:sz="0" w:space="0" w:color="auto"/>
        <w:bottom w:val="none" w:sz="0" w:space="0" w:color="auto"/>
        <w:right w:val="none" w:sz="0" w:space="0" w:color="auto"/>
      </w:divBdr>
      <w:divsChild>
        <w:div w:id="646781368">
          <w:marLeft w:val="0"/>
          <w:marRight w:val="0"/>
          <w:marTop w:val="0"/>
          <w:marBottom w:val="0"/>
          <w:divBdr>
            <w:top w:val="none" w:sz="0" w:space="0" w:color="auto"/>
            <w:left w:val="none" w:sz="0" w:space="0" w:color="auto"/>
            <w:bottom w:val="none" w:sz="0" w:space="0" w:color="auto"/>
            <w:right w:val="none" w:sz="0" w:space="0" w:color="auto"/>
          </w:divBdr>
        </w:div>
        <w:div w:id="80408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dpo@brent.gov.uk" TargetMode="External"/><Relationship Id="rId2" Type="http://schemas.openxmlformats.org/officeDocument/2006/relationships/customXml" Target="../customXml/item2.xml"/><Relationship Id="rId16" Type="http://schemas.openxmlformats.org/officeDocument/2006/relationships/hyperlink" Target="mailto:dpo@brent.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67DFD187034B27A182842F5F38C6A1"/>
        <w:category>
          <w:name w:val="General"/>
          <w:gallery w:val="placeholder"/>
        </w:category>
        <w:types>
          <w:type w:val="bbPlcHdr"/>
        </w:types>
        <w:behaviors>
          <w:behavior w:val="content"/>
        </w:behaviors>
        <w:guid w:val="{6AD92F0B-BA50-41AF-9FE5-C01F60F24230}"/>
      </w:docPartPr>
      <w:docPartBody>
        <w:p w:rsidR="00C37F22" w:rsidRDefault="00C37F22">
          <w:r w:rsidRPr="00AC1F3E">
            <w:rPr>
              <w:rStyle w:val="PlaceholderText"/>
            </w:rPr>
            <w:t>[Title]</w:t>
          </w:r>
        </w:p>
      </w:docPartBody>
    </w:docPart>
    <w:docPart>
      <w:docPartPr>
        <w:name w:val="9B6575591ABA4A0AB8D1132E729085BA"/>
        <w:category>
          <w:name w:val="General"/>
          <w:gallery w:val="placeholder"/>
        </w:category>
        <w:types>
          <w:type w:val="bbPlcHdr"/>
        </w:types>
        <w:behaviors>
          <w:behavior w:val="content"/>
        </w:behaviors>
        <w:guid w:val="{EB6EC160-4151-45DF-86FF-4A2B897DEF10}"/>
      </w:docPartPr>
      <w:docPartBody>
        <w:p w:rsidR="00E6788D" w:rsidRDefault="003725E9">
          <w:r w:rsidRPr="000A07C5">
            <w:rPr>
              <w:rStyle w:val="PlaceholderText"/>
            </w:rPr>
            <w:t>[Information description]</w:t>
          </w:r>
        </w:p>
      </w:docPartBody>
    </w:docPart>
    <w:docPart>
      <w:docPartPr>
        <w:name w:val="991A2BB2730C45A1BB26A628A06D5F32"/>
        <w:category>
          <w:name w:val="General"/>
          <w:gallery w:val="placeholder"/>
        </w:category>
        <w:types>
          <w:type w:val="bbPlcHdr"/>
        </w:types>
        <w:behaviors>
          <w:behavior w:val="content"/>
        </w:behaviors>
        <w:guid w:val="{735C5E42-4C3D-4CE2-B520-6130A41032C4}"/>
      </w:docPartPr>
      <w:docPartBody>
        <w:p w:rsidR="00E531CF" w:rsidRDefault="00E531CF" w:rsidP="00E531CF">
          <w:pPr>
            <w:pStyle w:val="991A2BB2730C45A1BB26A628A06D5F32"/>
          </w:pPr>
          <w:r w:rsidRPr="003A1044">
            <w:rPr>
              <w:rStyle w:val="PlaceholderText"/>
            </w:rPr>
            <w:t>Click here to enter text.</w:t>
          </w:r>
        </w:p>
      </w:docPartBody>
    </w:docPart>
    <w:docPart>
      <w:docPartPr>
        <w:name w:val="5F91A1C254CD4232956605D37D4AE87D"/>
        <w:category>
          <w:name w:val="General"/>
          <w:gallery w:val="placeholder"/>
        </w:category>
        <w:types>
          <w:type w:val="bbPlcHdr"/>
        </w:types>
        <w:behaviors>
          <w:behavior w:val="content"/>
        </w:behaviors>
        <w:guid w:val="{CDF346C9-73A4-48C4-93A0-F35E3643B638}"/>
      </w:docPartPr>
      <w:docPartBody>
        <w:p w:rsidR="00E531CF" w:rsidRDefault="00E531CF" w:rsidP="00E531CF">
          <w:pPr>
            <w:pStyle w:val="5F91A1C254CD4232956605D37D4AE87D"/>
          </w:pPr>
          <w:r w:rsidRPr="003A1044">
            <w:rPr>
              <w:rStyle w:val="PlaceholderText"/>
            </w:rPr>
            <w:t>Click here to enter text.</w:t>
          </w:r>
        </w:p>
      </w:docPartBody>
    </w:docPart>
    <w:docPart>
      <w:docPartPr>
        <w:name w:val="8323EFB9B1214AA681B5FDAA294E31C7"/>
        <w:category>
          <w:name w:val="General"/>
          <w:gallery w:val="placeholder"/>
        </w:category>
        <w:types>
          <w:type w:val="bbPlcHdr"/>
        </w:types>
        <w:behaviors>
          <w:behavior w:val="content"/>
        </w:behaviors>
        <w:guid w:val="{B1D6E357-0F5B-40DA-BDE5-877152002D89}"/>
      </w:docPartPr>
      <w:docPartBody>
        <w:p w:rsidR="00E531CF" w:rsidRDefault="00E531CF" w:rsidP="00E531CF">
          <w:pPr>
            <w:pStyle w:val="8323EFB9B1214AA681B5FDAA294E31C7"/>
          </w:pPr>
          <w:r w:rsidRPr="003A1044">
            <w:rPr>
              <w:rStyle w:val="PlaceholderText"/>
            </w:rPr>
            <w:t>Click here to enter text.</w:t>
          </w:r>
        </w:p>
      </w:docPartBody>
    </w:docPart>
    <w:docPart>
      <w:docPartPr>
        <w:name w:val="49C5E684193A42C79228B3A12547ADF8"/>
        <w:category>
          <w:name w:val="General"/>
          <w:gallery w:val="placeholder"/>
        </w:category>
        <w:types>
          <w:type w:val="bbPlcHdr"/>
        </w:types>
        <w:behaviors>
          <w:behavior w:val="content"/>
        </w:behaviors>
        <w:guid w:val="{4EEFF5A7-CC8F-40CE-B954-A3FBE33049E1}"/>
      </w:docPartPr>
      <w:docPartBody>
        <w:p w:rsidR="0047448A" w:rsidRDefault="0047448A" w:rsidP="0047448A">
          <w:pPr>
            <w:pStyle w:val="49C5E684193A42C79228B3A12547ADF8"/>
          </w:pPr>
          <w:r w:rsidRPr="003A1044">
            <w:rPr>
              <w:rStyle w:val="PlaceholderText"/>
            </w:rPr>
            <w:t>Click here to enter text.</w:t>
          </w:r>
        </w:p>
      </w:docPartBody>
    </w:docPart>
    <w:docPart>
      <w:docPartPr>
        <w:name w:val="8C46C1DAD41C4EB7ACCDAE3D6D900CA8"/>
        <w:category>
          <w:name w:val="General"/>
          <w:gallery w:val="placeholder"/>
        </w:category>
        <w:types>
          <w:type w:val="bbPlcHdr"/>
        </w:types>
        <w:behaviors>
          <w:behavior w:val="content"/>
        </w:behaviors>
        <w:guid w:val="{17E64C2F-8062-4A82-9C29-DE90DCEF5923}"/>
      </w:docPartPr>
      <w:docPartBody>
        <w:p w:rsidR="0047448A" w:rsidRDefault="0047448A" w:rsidP="0047448A">
          <w:pPr>
            <w:pStyle w:val="8C46C1DAD41C4EB7ACCDAE3D6D900CA8"/>
          </w:pPr>
          <w:r w:rsidRPr="003A1044">
            <w:rPr>
              <w:rStyle w:val="PlaceholderText"/>
            </w:rPr>
            <w:t>Click here to enter text.</w:t>
          </w:r>
        </w:p>
      </w:docPartBody>
    </w:docPart>
    <w:docPart>
      <w:docPartPr>
        <w:name w:val="4439910612D8413B9DECA1CED9D55D1E"/>
        <w:category>
          <w:name w:val="General"/>
          <w:gallery w:val="placeholder"/>
        </w:category>
        <w:types>
          <w:type w:val="bbPlcHdr"/>
        </w:types>
        <w:behaviors>
          <w:behavior w:val="content"/>
        </w:behaviors>
        <w:guid w:val="{FC69F75B-9E63-4826-8B08-B0D8766C3068}"/>
      </w:docPartPr>
      <w:docPartBody>
        <w:p w:rsidR="0047448A" w:rsidRDefault="0047448A" w:rsidP="0047448A">
          <w:pPr>
            <w:pStyle w:val="4439910612D8413B9DECA1CED9D55D1E"/>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22"/>
    <w:rsid w:val="00077BB9"/>
    <w:rsid w:val="000C1776"/>
    <w:rsid w:val="001F042F"/>
    <w:rsid w:val="003725E9"/>
    <w:rsid w:val="00396BEB"/>
    <w:rsid w:val="004116FE"/>
    <w:rsid w:val="0047448A"/>
    <w:rsid w:val="00717508"/>
    <w:rsid w:val="0072413D"/>
    <w:rsid w:val="007D1552"/>
    <w:rsid w:val="00C01364"/>
    <w:rsid w:val="00C37F22"/>
    <w:rsid w:val="00CF3BE9"/>
    <w:rsid w:val="00D56B9E"/>
    <w:rsid w:val="00E531CF"/>
    <w:rsid w:val="00E6788D"/>
    <w:rsid w:val="00F07B08"/>
    <w:rsid w:val="00F758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0EE039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2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85D"/>
    <w:rPr>
      <w:color w:val="808080"/>
    </w:rPr>
  </w:style>
  <w:style w:type="paragraph" w:customStyle="1" w:styleId="F240CFE9568B4477A87BEC9B949471D4">
    <w:name w:val="F240CFE9568B4477A87BEC9B949471D4"/>
    <w:rsid w:val="00E531CF"/>
    <w:pPr>
      <w:spacing w:after="160" w:line="259" w:lineRule="auto"/>
    </w:pPr>
  </w:style>
  <w:style w:type="paragraph" w:customStyle="1" w:styleId="BAF68A4F526E47658A745F28370B2D45">
    <w:name w:val="BAF68A4F526E47658A745F28370B2D45"/>
    <w:rsid w:val="00E531CF"/>
    <w:pPr>
      <w:spacing w:after="160" w:line="259" w:lineRule="auto"/>
    </w:pPr>
  </w:style>
  <w:style w:type="paragraph" w:customStyle="1" w:styleId="D3BCD4610DFF41ABAF060346D964DBF4">
    <w:name w:val="D3BCD4610DFF41ABAF060346D964DBF4"/>
    <w:rsid w:val="00E531CF"/>
    <w:pPr>
      <w:spacing w:after="160" w:line="259" w:lineRule="auto"/>
    </w:pPr>
  </w:style>
  <w:style w:type="paragraph" w:customStyle="1" w:styleId="A9D1F7B4585046239C334C5CE9DC27C5">
    <w:name w:val="A9D1F7B4585046239C334C5CE9DC27C5"/>
    <w:rsid w:val="00E531CF"/>
    <w:pPr>
      <w:spacing w:after="160" w:line="259" w:lineRule="auto"/>
    </w:pPr>
  </w:style>
  <w:style w:type="paragraph" w:customStyle="1" w:styleId="A3B63CA723984D56A038DD89EC148A9B">
    <w:name w:val="A3B63CA723984D56A038DD89EC148A9B"/>
    <w:rsid w:val="00E531CF"/>
    <w:pPr>
      <w:spacing w:after="160" w:line="259" w:lineRule="auto"/>
    </w:pPr>
  </w:style>
  <w:style w:type="paragraph" w:customStyle="1" w:styleId="15E9F11490A14E4DB4F1D4B1FBF28863">
    <w:name w:val="15E9F11490A14E4DB4F1D4B1FBF28863"/>
    <w:rsid w:val="00E531CF"/>
    <w:pPr>
      <w:spacing w:after="160" w:line="259" w:lineRule="auto"/>
    </w:pPr>
  </w:style>
  <w:style w:type="paragraph" w:customStyle="1" w:styleId="5E6F8712EA7C4A9EA22701911333B900">
    <w:name w:val="5E6F8712EA7C4A9EA22701911333B900"/>
    <w:rsid w:val="00E531CF"/>
    <w:pPr>
      <w:spacing w:after="160" w:line="259" w:lineRule="auto"/>
    </w:pPr>
  </w:style>
  <w:style w:type="paragraph" w:customStyle="1" w:styleId="68420555B19E4D9783CE67A1E023D572">
    <w:name w:val="68420555B19E4D9783CE67A1E023D572"/>
    <w:rsid w:val="00E531CF"/>
    <w:pPr>
      <w:spacing w:after="160" w:line="259" w:lineRule="auto"/>
    </w:pPr>
  </w:style>
  <w:style w:type="paragraph" w:customStyle="1" w:styleId="F6025A9C6BFB460DA36026A638B37399">
    <w:name w:val="F6025A9C6BFB460DA36026A638B37399"/>
    <w:rsid w:val="00E531CF"/>
    <w:pPr>
      <w:spacing w:after="160" w:line="259" w:lineRule="auto"/>
    </w:pPr>
  </w:style>
  <w:style w:type="paragraph" w:customStyle="1" w:styleId="14FD7FEA267A4132A6EAF159B9D0010B">
    <w:name w:val="14FD7FEA267A4132A6EAF159B9D0010B"/>
    <w:rsid w:val="00E531CF"/>
    <w:pPr>
      <w:spacing w:after="160" w:line="259" w:lineRule="auto"/>
    </w:pPr>
  </w:style>
  <w:style w:type="paragraph" w:customStyle="1" w:styleId="4D50AAB46AFC47358BC0D392E85E85C6">
    <w:name w:val="4D50AAB46AFC47358BC0D392E85E85C6"/>
    <w:rsid w:val="00E531CF"/>
    <w:pPr>
      <w:spacing w:after="160" w:line="259" w:lineRule="auto"/>
    </w:pPr>
  </w:style>
  <w:style w:type="paragraph" w:customStyle="1" w:styleId="09F25A616CA74EB28F184A71D9F2456E">
    <w:name w:val="09F25A616CA74EB28F184A71D9F2456E"/>
    <w:rsid w:val="00E531CF"/>
    <w:pPr>
      <w:spacing w:after="160" w:line="259" w:lineRule="auto"/>
    </w:pPr>
  </w:style>
  <w:style w:type="paragraph" w:customStyle="1" w:styleId="64BBF76D2FA841BDBD2FD80709D22116">
    <w:name w:val="64BBF76D2FA841BDBD2FD80709D22116"/>
    <w:rsid w:val="00E531CF"/>
    <w:pPr>
      <w:spacing w:after="160" w:line="259" w:lineRule="auto"/>
    </w:pPr>
  </w:style>
  <w:style w:type="paragraph" w:customStyle="1" w:styleId="A069858A31E5418EBDC1B210AC7B5DB9">
    <w:name w:val="A069858A31E5418EBDC1B210AC7B5DB9"/>
    <w:rsid w:val="00E531CF"/>
    <w:pPr>
      <w:spacing w:after="160" w:line="259" w:lineRule="auto"/>
    </w:pPr>
  </w:style>
  <w:style w:type="paragraph" w:customStyle="1" w:styleId="B5C880F16E0F41C687C3833D492EB3A9">
    <w:name w:val="B5C880F16E0F41C687C3833D492EB3A9"/>
    <w:rsid w:val="00E531CF"/>
    <w:pPr>
      <w:spacing w:after="160" w:line="259" w:lineRule="auto"/>
    </w:pPr>
  </w:style>
  <w:style w:type="paragraph" w:customStyle="1" w:styleId="8A5EB6D65C6F4CEC8E5F39A80928D277">
    <w:name w:val="8A5EB6D65C6F4CEC8E5F39A80928D277"/>
    <w:rsid w:val="00E531CF"/>
    <w:pPr>
      <w:spacing w:after="160" w:line="259" w:lineRule="auto"/>
    </w:pPr>
  </w:style>
  <w:style w:type="paragraph" w:customStyle="1" w:styleId="991A2BB2730C45A1BB26A628A06D5F32">
    <w:name w:val="991A2BB2730C45A1BB26A628A06D5F32"/>
    <w:rsid w:val="00E531CF"/>
    <w:pPr>
      <w:spacing w:after="160" w:line="259" w:lineRule="auto"/>
    </w:pPr>
  </w:style>
  <w:style w:type="paragraph" w:customStyle="1" w:styleId="7816F7FB0B904448B2CEB25EC90DC9A7">
    <w:name w:val="7816F7FB0B904448B2CEB25EC90DC9A7"/>
    <w:rsid w:val="00E531CF"/>
    <w:pPr>
      <w:spacing w:after="160" w:line="259" w:lineRule="auto"/>
    </w:pPr>
  </w:style>
  <w:style w:type="paragraph" w:customStyle="1" w:styleId="D59B483470E24AA184580E9A2FEE8A2A">
    <w:name w:val="D59B483470E24AA184580E9A2FEE8A2A"/>
    <w:rsid w:val="00E531CF"/>
    <w:pPr>
      <w:spacing w:after="160" w:line="259" w:lineRule="auto"/>
    </w:pPr>
  </w:style>
  <w:style w:type="paragraph" w:customStyle="1" w:styleId="4C21A4CE338B4CF18F24691E05F8698F">
    <w:name w:val="4C21A4CE338B4CF18F24691E05F8698F"/>
    <w:rsid w:val="00E531CF"/>
    <w:pPr>
      <w:spacing w:after="160" w:line="259" w:lineRule="auto"/>
    </w:pPr>
  </w:style>
  <w:style w:type="paragraph" w:customStyle="1" w:styleId="F6A21FFABB8346A98702EBA3D86B8681">
    <w:name w:val="F6A21FFABB8346A98702EBA3D86B8681"/>
    <w:rsid w:val="00E531CF"/>
    <w:pPr>
      <w:spacing w:after="160" w:line="259" w:lineRule="auto"/>
    </w:pPr>
  </w:style>
  <w:style w:type="paragraph" w:customStyle="1" w:styleId="9BEDF580AE2748D4A35A2DCD50FC4BB1">
    <w:name w:val="9BEDF580AE2748D4A35A2DCD50FC4BB1"/>
    <w:rsid w:val="00E531CF"/>
    <w:pPr>
      <w:spacing w:after="160" w:line="259" w:lineRule="auto"/>
    </w:pPr>
  </w:style>
  <w:style w:type="paragraph" w:customStyle="1" w:styleId="4D98682CA2DE461EA027B7B9A3C7BC89">
    <w:name w:val="4D98682CA2DE461EA027B7B9A3C7BC89"/>
    <w:rsid w:val="00E531CF"/>
    <w:pPr>
      <w:spacing w:after="160" w:line="259" w:lineRule="auto"/>
    </w:pPr>
  </w:style>
  <w:style w:type="paragraph" w:customStyle="1" w:styleId="F9E2FC0DA07C4FE9A74291F2557438E8">
    <w:name w:val="F9E2FC0DA07C4FE9A74291F2557438E8"/>
    <w:rsid w:val="00E531CF"/>
    <w:pPr>
      <w:spacing w:after="160" w:line="259" w:lineRule="auto"/>
    </w:pPr>
  </w:style>
  <w:style w:type="paragraph" w:customStyle="1" w:styleId="D3EB27C1EF604E878B9B6563719519F8">
    <w:name w:val="D3EB27C1EF604E878B9B6563719519F8"/>
    <w:rsid w:val="00E531CF"/>
    <w:pPr>
      <w:spacing w:after="160" w:line="259" w:lineRule="auto"/>
    </w:pPr>
  </w:style>
  <w:style w:type="paragraph" w:customStyle="1" w:styleId="59A5C7C483B64CF8A8497C08B5FF4AC8">
    <w:name w:val="59A5C7C483B64CF8A8497C08B5FF4AC8"/>
    <w:rsid w:val="00E531CF"/>
    <w:pPr>
      <w:spacing w:after="160" w:line="259" w:lineRule="auto"/>
    </w:pPr>
  </w:style>
  <w:style w:type="paragraph" w:customStyle="1" w:styleId="A957A72599A84220A08B514FA8DD6590">
    <w:name w:val="A957A72599A84220A08B514FA8DD6590"/>
    <w:rsid w:val="00E531CF"/>
    <w:pPr>
      <w:spacing w:after="160" w:line="259" w:lineRule="auto"/>
    </w:pPr>
  </w:style>
  <w:style w:type="paragraph" w:customStyle="1" w:styleId="0E1A79AEB68843CC92E5197366435B42">
    <w:name w:val="0E1A79AEB68843CC92E5197366435B42"/>
    <w:rsid w:val="00E531CF"/>
    <w:pPr>
      <w:spacing w:after="160" w:line="259" w:lineRule="auto"/>
    </w:pPr>
  </w:style>
  <w:style w:type="paragraph" w:customStyle="1" w:styleId="594A5EB0A78444138F0CC8AB8196D3D5">
    <w:name w:val="594A5EB0A78444138F0CC8AB8196D3D5"/>
    <w:rsid w:val="00E531CF"/>
    <w:pPr>
      <w:spacing w:after="160" w:line="259" w:lineRule="auto"/>
    </w:pPr>
  </w:style>
  <w:style w:type="paragraph" w:customStyle="1" w:styleId="FBE28EAAD67B42FBBB365D2BC01B17E7">
    <w:name w:val="FBE28EAAD67B42FBBB365D2BC01B17E7"/>
    <w:rsid w:val="00E531CF"/>
    <w:pPr>
      <w:spacing w:after="160" w:line="259" w:lineRule="auto"/>
    </w:pPr>
  </w:style>
  <w:style w:type="paragraph" w:customStyle="1" w:styleId="BA7A071322AD49C2858D4D887B9E85D2">
    <w:name w:val="BA7A071322AD49C2858D4D887B9E85D2"/>
    <w:rsid w:val="00E531CF"/>
    <w:pPr>
      <w:spacing w:after="160" w:line="259" w:lineRule="auto"/>
    </w:pPr>
  </w:style>
  <w:style w:type="paragraph" w:customStyle="1" w:styleId="8CB879A63E9340AE94D0647082C85F3E">
    <w:name w:val="8CB879A63E9340AE94D0647082C85F3E"/>
    <w:rsid w:val="00E531CF"/>
    <w:pPr>
      <w:spacing w:after="160" w:line="259" w:lineRule="auto"/>
    </w:pPr>
  </w:style>
  <w:style w:type="paragraph" w:customStyle="1" w:styleId="48297B404D55494F9266FAF515475718">
    <w:name w:val="48297B404D55494F9266FAF515475718"/>
    <w:rsid w:val="00E531CF"/>
    <w:pPr>
      <w:spacing w:after="160" w:line="259" w:lineRule="auto"/>
    </w:pPr>
  </w:style>
  <w:style w:type="paragraph" w:customStyle="1" w:styleId="123CD5D6BF38417B9AA0A22CEA152F5F">
    <w:name w:val="123CD5D6BF38417B9AA0A22CEA152F5F"/>
    <w:rsid w:val="00E531CF"/>
    <w:pPr>
      <w:spacing w:after="160" w:line="259" w:lineRule="auto"/>
    </w:pPr>
  </w:style>
  <w:style w:type="paragraph" w:customStyle="1" w:styleId="5B673B6DE68B4927B5EFA1ED9D232BD0">
    <w:name w:val="5B673B6DE68B4927B5EFA1ED9D232BD0"/>
    <w:rsid w:val="00E531CF"/>
    <w:pPr>
      <w:spacing w:after="160" w:line="259" w:lineRule="auto"/>
    </w:pPr>
  </w:style>
  <w:style w:type="paragraph" w:customStyle="1" w:styleId="730B5CB81B744289A96EC52EED2FE166">
    <w:name w:val="730B5CB81B744289A96EC52EED2FE166"/>
    <w:rsid w:val="00E531CF"/>
    <w:pPr>
      <w:spacing w:after="160" w:line="259" w:lineRule="auto"/>
    </w:pPr>
  </w:style>
  <w:style w:type="paragraph" w:customStyle="1" w:styleId="CB4389EB6B5B49C1816CB0A4AF972EE0">
    <w:name w:val="CB4389EB6B5B49C1816CB0A4AF972EE0"/>
    <w:rsid w:val="00E531CF"/>
    <w:pPr>
      <w:spacing w:after="160" w:line="259" w:lineRule="auto"/>
    </w:pPr>
  </w:style>
  <w:style w:type="paragraph" w:customStyle="1" w:styleId="5F91A1C254CD4232956605D37D4AE87D">
    <w:name w:val="5F91A1C254CD4232956605D37D4AE87D"/>
    <w:rsid w:val="00E531CF"/>
    <w:pPr>
      <w:spacing w:after="160" w:line="259" w:lineRule="auto"/>
    </w:pPr>
  </w:style>
  <w:style w:type="paragraph" w:customStyle="1" w:styleId="493A320CD1FD49CA9C66D09281FFDB8D">
    <w:name w:val="493A320CD1FD49CA9C66D09281FFDB8D"/>
    <w:rsid w:val="00E531CF"/>
    <w:pPr>
      <w:spacing w:after="160" w:line="259" w:lineRule="auto"/>
    </w:pPr>
  </w:style>
  <w:style w:type="paragraph" w:customStyle="1" w:styleId="8323EFB9B1214AA681B5FDAA294E31C7">
    <w:name w:val="8323EFB9B1214AA681B5FDAA294E31C7"/>
    <w:rsid w:val="00E531CF"/>
    <w:pPr>
      <w:spacing w:after="160" w:line="259" w:lineRule="auto"/>
    </w:pPr>
  </w:style>
  <w:style w:type="paragraph" w:customStyle="1" w:styleId="ADEF5CB935A34C09AF720E76A633D33E">
    <w:name w:val="ADEF5CB935A34C09AF720E76A633D33E"/>
    <w:rsid w:val="00E531CF"/>
    <w:pPr>
      <w:spacing w:after="160" w:line="259" w:lineRule="auto"/>
    </w:pPr>
  </w:style>
  <w:style w:type="paragraph" w:customStyle="1" w:styleId="03A6694DE0FC4A4990589706BA68E42A">
    <w:name w:val="03A6694DE0FC4A4990589706BA68E42A"/>
    <w:rsid w:val="00E531CF"/>
    <w:pPr>
      <w:spacing w:after="160" w:line="259" w:lineRule="auto"/>
    </w:pPr>
  </w:style>
  <w:style w:type="paragraph" w:customStyle="1" w:styleId="2E523B693C134133817792826CEE1F16">
    <w:name w:val="2E523B693C134133817792826CEE1F16"/>
    <w:rsid w:val="0047448A"/>
    <w:pPr>
      <w:spacing w:after="160" w:line="259" w:lineRule="auto"/>
    </w:pPr>
  </w:style>
  <w:style w:type="paragraph" w:customStyle="1" w:styleId="307408D9DBFF4E86BDE1CF87FE284C49">
    <w:name w:val="307408D9DBFF4E86BDE1CF87FE284C49"/>
    <w:rsid w:val="0047448A"/>
    <w:pPr>
      <w:spacing w:after="160" w:line="259" w:lineRule="auto"/>
    </w:pPr>
  </w:style>
  <w:style w:type="paragraph" w:customStyle="1" w:styleId="A4A082D329AE449987CCC74FFFB24310">
    <w:name w:val="A4A082D329AE449987CCC74FFFB24310"/>
    <w:rsid w:val="0047448A"/>
    <w:pPr>
      <w:spacing w:after="160" w:line="259" w:lineRule="auto"/>
    </w:pPr>
  </w:style>
  <w:style w:type="paragraph" w:customStyle="1" w:styleId="9A8BF003128C4AF19D88304AF83F5F06">
    <w:name w:val="9A8BF003128C4AF19D88304AF83F5F06"/>
    <w:rsid w:val="0047448A"/>
    <w:pPr>
      <w:spacing w:after="160" w:line="259" w:lineRule="auto"/>
    </w:pPr>
  </w:style>
  <w:style w:type="paragraph" w:customStyle="1" w:styleId="49C5E684193A42C79228B3A12547ADF8">
    <w:name w:val="49C5E684193A42C79228B3A12547ADF8"/>
    <w:rsid w:val="0047448A"/>
    <w:pPr>
      <w:spacing w:after="160" w:line="259" w:lineRule="auto"/>
    </w:pPr>
  </w:style>
  <w:style w:type="paragraph" w:customStyle="1" w:styleId="E2762352C939493AA2636C4697F7736C">
    <w:name w:val="E2762352C939493AA2636C4697F7736C"/>
    <w:rsid w:val="0047448A"/>
    <w:pPr>
      <w:spacing w:after="160" w:line="259" w:lineRule="auto"/>
    </w:pPr>
  </w:style>
  <w:style w:type="paragraph" w:customStyle="1" w:styleId="BC8DDF196FD94428901BBB7C3F3693FD">
    <w:name w:val="BC8DDF196FD94428901BBB7C3F3693FD"/>
    <w:rsid w:val="0047448A"/>
    <w:pPr>
      <w:spacing w:after="160" w:line="259" w:lineRule="auto"/>
    </w:pPr>
  </w:style>
  <w:style w:type="paragraph" w:customStyle="1" w:styleId="36C75B5554E84761829215B42F3637C6">
    <w:name w:val="36C75B5554E84761829215B42F3637C6"/>
    <w:rsid w:val="0047448A"/>
    <w:pPr>
      <w:spacing w:after="160" w:line="259" w:lineRule="auto"/>
    </w:pPr>
  </w:style>
  <w:style w:type="paragraph" w:customStyle="1" w:styleId="8C46C1DAD41C4EB7ACCDAE3D6D900CA8">
    <w:name w:val="8C46C1DAD41C4EB7ACCDAE3D6D900CA8"/>
    <w:rsid w:val="0047448A"/>
    <w:pPr>
      <w:spacing w:after="160" w:line="259" w:lineRule="auto"/>
    </w:pPr>
  </w:style>
  <w:style w:type="paragraph" w:customStyle="1" w:styleId="82BFE29A1103487BB2A0FAB4067B0AB3">
    <w:name w:val="82BFE29A1103487BB2A0FAB4067B0AB3"/>
    <w:rsid w:val="0047448A"/>
    <w:pPr>
      <w:spacing w:after="160" w:line="259" w:lineRule="auto"/>
    </w:pPr>
  </w:style>
  <w:style w:type="paragraph" w:customStyle="1" w:styleId="D1A61709021D479D84639458A2B2484F">
    <w:name w:val="D1A61709021D479D84639458A2B2484F"/>
    <w:rsid w:val="0047448A"/>
    <w:pPr>
      <w:spacing w:after="160" w:line="259" w:lineRule="auto"/>
    </w:pPr>
  </w:style>
  <w:style w:type="paragraph" w:customStyle="1" w:styleId="3F417329A24F4B55983BE6D752455692">
    <w:name w:val="3F417329A24F4B55983BE6D752455692"/>
    <w:rsid w:val="0047448A"/>
    <w:pPr>
      <w:spacing w:after="160" w:line="259" w:lineRule="auto"/>
    </w:pPr>
  </w:style>
  <w:style w:type="paragraph" w:customStyle="1" w:styleId="B7FC7FFEC1F34C3A86C1FD93AA304A8E">
    <w:name w:val="B7FC7FFEC1F34C3A86C1FD93AA304A8E"/>
    <w:rsid w:val="0047448A"/>
    <w:pPr>
      <w:spacing w:after="160" w:line="259" w:lineRule="auto"/>
    </w:pPr>
  </w:style>
  <w:style w:type="paragraph" w:customStyle="1" w:styleId="4439910612D8413B9DECA1CED9D55D1E">
    <w:name w:val="4439910612D8413B9DECA1CED9D55D1E"/>
    <w:rsid w:val="0047448A"/>
    <w:pPr>
      <w:spacing w:after="160" w:line="259" w:lineRule="auto"/>
    </w:pPr>
  </w:style>
  <w:style w:type="paragraph" w:customStyle="1" w:styleId="2D2364FBCD8D470DBB02CA2FEFC43C82">
    <w:name w:val="2D2364FBCD8D470DBB02CA2FEFC43C82"/>
    <w:rsid w:val="0047448A"/>
    <w:pPr>
      <w:spacing w:after="160" w:line="259" w:lineRule="auto"/>
    </w:pPr>
  </w:style>
  <w:style w:type="paragraph" w:customStyle="1" w:styleId="B6D3D5CFE38845E9873CD8D90F2126B6">
    <w:name w:val="B6D3D5CFE38845E9873CD8D90F2126B6"/>
    <w:rsid w:val="0047448A"/>
    <w:pPr>
      <w:spacing w:after="160" w:line="259" w:lineRule="auto"/>
    </w:pPr>
  </w:style>
  <w:style w:type="paragraph" w:customStyle="1" w:styleId="8120C7E3019B49B085205601F2FC3F75">
    <w:name w:val="8120C7E3019B49B085205601F2FC3F75"/>
    <w:rsid w:val="0047448A"/>
    <w:pPr>
      <w:spacing w:after="160" w:line="259" w:lineRule="auto"/>
    </w:pPr>
  </w:style>
  <w:style w:type="paragraph" w:customStyle="1" w:styleId="613B5FCA3D44467D8D0A5B8425EFF897">
    <w:name w:val="613B5FCA3D44467D8D0A5B8425EFF897"/>
    <w:rsid w:val="0047448A"/>
    <w:pPr>
      <w:spacing w:after="160" w:line="259" w:lineRule="auto"/>
    </w:pPr>
  </w:style>
  <w:style w:type="paragraph" w:customStyle="1" w:styleId="5E2DE8DD84F74CE1929D65EF699DB7A6">
    <w:name w:val="5E2DE8DD84F74CE1929D65EF699DB7A6"/>
    <w:rsid w:val="0047448A"/>
    <w:pPr>
      <w:spacing w:after="160" w:line="259" w:lineRule="auto"/>
    </w:pPr>
  </w:style>
  <w:style w:type="paragraph" w:customStyle="1" w:styleId="560122F3B3D04E25944A260B6486C0D7">
    <w:name w:val="560122F3B3D04E25944A260B6486C0D7"/>
    <w:rsid w:val="0047448A"/>
    <w:pPr>
      <w:spacing w:after="160" w:line="259" w:lineRule="auto"/>
    </w:pPr>
  </w:style>
  <w:style w:type="paragraph" w:customStyle="1" w:styleId="4CAA1432D70C4A91927C021A008F524E">
    <w:name w:val="4CAA1432D70C4A91927C021A008F524E"/>
    <w:rsid w:val="0047448A"/>
    <w:pPr>
      <w:spacing w:after="160" w:line="259" w:lineRule="auto"/>
    </w:pPr>
  </w:style>
  <w:style w:type="paragraph" w:customStyle="1" w:styleId="9164C1D0FA5C4447AE2A49013DA2F013">
    <w:name w:val="9164C1D0FA5C4447AE2A49013DA2F013"/>
    <w:rsid w:val="0047448A"/>
    <w:pPr>
      <w:spacing w:after="160" w:line="259" w:lineRule="auto"/>
    </w:pPr>
  </w:style>
  <w:style w:type="paragraph" w:customStyle="1" w:styleId="42696DF943D646CE9082227962AC2851">
    <w:name w:val="42696DF943D646CE9082227962AC2851"/>
    <w:rsid w:val="00F7585D"/>
    <w:pPr>
      <w:spacing w:after="160" w:line="259" w:lineRule="auto"/>
    </w:pPr>
  </w:style>
  <w:style w:type="paragraph" w:customStyle="1" w:styleId="A9D61215664C430CA2B00DE700E25DF6">
    <w:name w:val="A9D61215664C430CA2B00DE700E25DF6"/>
    <w:rsid w:val="00F758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rentCategoryTaxHTField0 xmlns="146ab5b7-5a96-41aa-9f34-d7aa5b600ace">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28388bf7-63be-4960-985b-1a1dae6611f2</TermId>
        </TermInfo>
      </Terms>
    </BrentCategoryTaxHTField0>
    <UnitTaxHTField0 xmlns="146ab5b7-5a96-41aa-9f34-d7aa5b600ace">
      <Terms xmlns="http://schemas.microsoft.com/office/infopath/2007/PartnerControls">
        <TermInfo xmlns="http://schemas.microsoft.com/office/infopath/2007/PartnerControls">
          <TermName xmlns="http://schemas.microsoft.com/office/infopath/2007/PartnerControls">Information Governance Group</TermName>
          <TermId xmlns="http://schemas.microsoft.com/office/infopath/2007/PartnerControls">a876f447-1cc5-40a2-85e0-88a6633976ee</TermId>
        </TermInfo>
      </Terms>
    </UnitTaxHTField0>
    <Year xmlns="146ab5b7-5a96-41aa-9f34-d7aa5b600ace">2017-2018</Year>
    <InformationDescription xmlns="146ab5b7-5a96-41aa-9f34-d7aa5b600ace">Version 1.0 – May 2018</InformationDescription>
    <TaxCatchAll xmlns="146ab5b7-5a96-41aa-9f34-d7aa5b600ace">
      <Value>107</Value>
      <Value>106</Value>
      <Value>1</Value>
    </TaxCatchAll>
    <ne7a812817bc4c69b178115298e3297d xmlns="146ab5b7-5a96-41aa-9f34-d7aa5b600ace">
      <Terms xmlns="http://schemas.microsoft.com/office/infopath/2007/PartnerControls">
        <TermInfo xmlns="http://schemas.microsoft.com/office/infopath/2007/PartnerControls">
          <TermName xmlns="http://schemas.microsoft.com/office/infopath/2007/PartnerControls">Due Care</TermName>
          <TermId xmlns="http://schemas.microsoft.com/office/infopath/2007/PartnerControls">81be2d86-210b-44b4-ad46-d513a12b940c</TermId>
        </TermInfo>
      </Terms>
    </ne7a812817bc4c69b178115298e3297d>
    <IG_x0020_document_x0020_type xmlns="146ab5b7-5a96-41aa-9f34-d7aa5b600ace">Draft policy</IG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IG document" ma:contentTypeID="0x010100D6D2B9D16659F44B9BBB3DD93A20412A00F42685F9C4247A43B1D82DF570277765" ma:contentTypeVersion="5" ma:contentTypeDescription="Information relating to the governance framework for information and compliance with national standard. Retain 3 years after superseded" ma:contentTypeScope="" ma:versionID="251165e91be9c68d30645878d5a44537">
  <xsd:schema xmlns:xsd="http://www.w3.org/2001/XMLSchema" xmlns:xs="http://www.w3.org/2001/XMLSchema" xmlns:p="http://schemas.microsoft.com/office/2006/metadata/properties" xmlns:ns2="146ab5b7-5a96-41aa-9f34-d7aa5b600ace" targetNamespace="http://schemas.microsoft.com/office/2006/metadata/properties" ma:root="true" ma:fieldsID="a70c038ea3157f5d641bfd0a50862ef4" ns2:_="">
    <xsd:import namespace="146ab5b7-5a96-41aa-9f34-d7aa5b600ace"/>
    <xsd:element name="properties">
      <xsd:complexType>
        <xsd:sequence>
          <xsd:element name="documentManagement">
            <xsd:complexType>
              <xsd:all>
                <xsd:element ref="ns2:InformationDescription" minOccurs="0"/>
                <xsd:element ref="ns2:IG_x0020_document_x0020_type" minOccurs="0"/>
                <xsd:element ref="ns2:Year" minOccurs="0"/>
                <xsd:element ref="ns2:BrentCategoryTaxHTField0" minOccurs="0"/>
                <xsd:element ref="ns2:TaxCatchAll" minOccurs="0"/>
                <xsd:element ref="ns2:TaxCatchAllLabel" minOccurs="0"/>
                <xsd:element ref="ns2:ne7a812817bc4c69b178115298e3297d" minOccurs="0"/>
                <xsd:element ref="ns2:Uni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b5b7-5a96-41aa-9f34-d7aa5b600ace" elementFormDefault="qualified">
    <xsd:import namespace="http://schemas.microsoft.com/office/2006/documentManagement/types"/>
    <xsd:import namespace="http://schemas.microsoft.com/office/infopath/2007/PartnerControls"/>
    <xsd:element name="InformationDescription" ma:index="2" nillable="true" ma:displayName="Information description" ma:internalName="InformationDescription">
      <xsd:simpleType>
        <xsd:restriction base="dms:Text">
          <xsd:maxLength value="255"/>
        </xsd:restriction>
      </xsd:simpleType>
    </xsd:element>
    <xsd:element name="IG_x0020_document_x0020_type" ma:index="3" nillable="true" ma:displayName="IG document type" ma:format="Dropdown" ma:internalName="IG_x0020_document_x0020_type" ma:readOnly="false">
      <xsd:simpleType>
        <xsd:restriction base="dms:Choice">
          <xsd:enumeration value="Published document"/>
          <xsd:enumeration value="Published form"/>
          <xsd:enumeration value="Published guidance"/>
          <xsd:enumeration value="Published policy"/>
          <xsd:enumeration value="Published resource"/>
          <xsd:enumeration value="Draft document"/>
          <xsd:enumeration value="Draft form"/>
          <xsd:enumeration value="Draft guidance"/>
          <xsd:enumeration value="Draft policy"/>
          <xsd:enumeration value="Draft resource"/>
        </xsd:restriction>
      </xsd:simpleType>
    </xsd:element>
    <xsd:element name="Year" ma:index="4" nillable="true" ma:displayName="Year" ma:internalName="Year">
      <xsd:simpleType>
        <xsd:restriction base="dms:Text">
          <xsd:maxLength value="9"/>
        </xsd:restriction>
      </xsd:simpleType>
    </xsd:element>
    <xsd:element name="BrentCategoryTaxHTField0" ma:index="11" ma:taxonomy="true" ma:internalName="BrentCategoryTaxHTField0" ma:taxonomyFieldName="BrentCategory" ma:displayName="Brent category" ma:default="" ma:fieldId="{ff51b965-31c9-4f33-94c6-2fab92969f2b}" ma:sspId="ea0e2861-8405-4acb-942d-d66ec4a1b891" ma:termSetId="981c1e7d-b408-4025-9313-6ce80f935a3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3a78aab-8621-43b8-b041-abd4224b42fa}" ma:internalName="TaxCatchAll" ma:showField="CatchAllData" ma:web="b66b0cb2-3e09-45d8-a5d1-868b0ce2e3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3a78aab-8621-43b8-b041-abd4224b42fa}" ma:internalName="TaxCatchAllLabel" ma:readOnly="true" ma:showField="CatchAllDataLabel" ma:web="b66b0cb2-3e09-45d8-a5d1-868b0ce2e30c">
      <xsd:complexType>
        <xsd:complexContent>
          <xsd:extension base="dms:MultiChoiceLookup">
            <xsd:sequence>
              <xsd:element name="Value" type="dms:Lookup" maxOccurs="unbounded" minOccurs="0" nillable="true"/>
            </xsd:sequence>
          </xsd:extension>
        </xsd:complexContent>
      </xsd:complexType>
    </xsd:element>
    <xsd:element name="ne7a812817bc4c69b178115298e3297d" ma:index="15" ma:taxonomy="true" ma:internalName="ne7a812817bc4c69b178115298e3297d" ma:taxonomyFieldName="Sensitivity_x0020_class" ma:displayName="Sensitivity class" ma:default="" ma:fieldId="{7e7a8128-17bc-4c69-b178-115298e3297d}" ma:sspId="ea0e2861-8405-4acb-942d-d66ec4a1b891" ma:termSetId="ef7aeebb-f34a-419e-bb5d-eb6de311fe99" ma:anchorId="00000000-0000-0000-0000-000000000000" ma:open="false" ma:isKeyword="false">
      <xsd:complexType>
        <xsd:sequence>
          <xsd:element ref="pc:Terms" minOccurs="0" maxOccurs="1"/>
        </xsd:sequence>
      </xsd:complexType>
    </xsd:element>
    <xsd:element name="UnitTaxHTField0" ma:index="17" ma:taxonomy="true" ma:internalName="UnitTaxHTField0" ma:taxonomyFieldName="Unit" ma:displayName="My unit" ma:default="" ma:fieldId="{1c2cb24c-9685-48ad-8fff-6a5e0e461abd}" ma:sspId="ea0e2861-8405-4acb-942d-d66ec4a1b891" ma:termSetId="2dbcb0fc-701c-4d39-92af-2ad42fa2b55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a0e2861-8405-4acb-942d-d66ec4a1b891" ContentTypeId="0x010100D6D2B9D16659F44B9BBB3DD93A20412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C13B-64F1-4C05-B99E-575F0CBE7F76}">
  <ds:schemaRefs>
    <ds:schemaRef ds:uri="146ab5b7-5a96-41aa-9f34-d7aa5b600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116140F-F988-4B25-AB54-9FF18EAA7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b5b7-5a96-41aa-9f34-d7aa5b60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48D7D-17B8-41A8-824E-3E44328C505A}">
  <ds:schemaRefs>
    <ds:schemaRef ds:uri="http://schemas.microsoft.com/sharepoint/v3/contenttype/forms"/>
  </ds:schemaRefs>
</ds:datastoreItem>
</file>

<file path=customXml/itemProps4.xml><?xml version="1.0" encoding="utf-8"?>
<ds:datastoreItem xmlns:ds="http://schemas.openxmlformats.org/officeDocument/2006/customXml" ds:itemID="{A9CF60B6-2ADB-49F7-8121-6754D7CA5835}">
  <ds:schemaRefs>
    <ds:schemaRef ds:uri="Microsoft.SharePoint.Taxonomy.ContentTypeSync"/>
  </ds:schemaRefs>
</ds:datastoreItem>
</file>

<file path=customXml/itemProps5.xml><?xml version="1.0" encoding="utf-8"?>
<ds:datastoreItem xmlns:ds="http://schemas.openxmlformats.org/officeDocument/2006/customXml" ds:itemID="{AAAE3148-5B77-4A17-88EB-0CC28020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CBAD911</Template>
  <TotalTime>0</TotalTime>
  <Pages>21</Pages>
  <Words>5804</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London Borough of Brent</Company>
  <LinksUpToDate>false</LinksUpToDate>
  <CharactersWithSpaces>38810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Author</dc:creator>
  <cp:lastModifiedBy>Jasera JAGANESAN</cp:lastModifiedBy>
  <cp:revision>2</cp:revision>
  <dcterms:created xsi:type="dcterms:W3CDTF">2018-05-15T08:16:00Z</dcterms:created>
  <dcterms:modified xsi:type="dcterms:W3CDTF">2018-05-15T08:16:00Z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0x010100D6D2B9D16659F44B9BBB3DD93A20412A00F42685F9C4247A43B1D82DF570277765</vt:lpwstr>
  </property>
  <property fmtid="{D5CDD505-2E9C-101B-9397-08002B2CF9AE}" pid="3" name="Sensitivity class">
    <vt:lpwstr>1;#Due Care|81be2d86-210b-44b4-ad46-d513a12b940c</vt:lpwstr>
  </property>
  <property fmtid="{D5CDD505-2E9C-101B-9397-08002B2CF9AE}" pid="4" name="BrentCategory">
    <vt:lpwstr>106;#Policies and procedures|28388bf7-63be-4960-985b-1a1dae6611f2</vt:lpwstr>
  </property>
  <property fmtid="{D5CDD505-2E9C-101B-9397-08002B2CF9AE}" pid="5" name="Unit">
    <vt:lpwstr>107;#Information Governance Group|a876f447-1cc5-40a2-85e0-88a6633976ee</vt:lpwstr>
  </property>
</Properties>
</file>