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Our Use of Catch-Up Funding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Preston Manor Lower School has been allocated catch-up funding from the Department of Education for the school year 2020-21. This funding is provided to support pupils to catch up for lost teaching over the previous months. The school has decided to use the funding in the following ways:</w:t>
      </w:r>
    </w:p>
    <w:p w:rsidR="00000000" w:rsidDel="00000000" w:rsidP="00000000" w:rsidRDefault="00000000" w:rsidRPr="00000000" w14:paraId="00000004">
      <w:pPr>
        <w:rPr/>
      </w:pPr>
      <w:r w:rsidDel="00000000" w:rsidR="00000000" w:rsidRPr="00000000">
        <w:rPr>
          <w:rtl w:val="0"/>
        </w:rPr>
      </w:r>
    </w:p>
    <w:tbl>
      <w:tblPr>
        <w:tblStyle w:val="Table1"/>
        <w:tblW w:w="13995.0" w:type="dxa"/>
        <w:jc w:val="left"/>
        <w:tblInd w:w="2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15"/>
        <w:gridCol w:w="1065"/>
        <w:gridCol w:w="3345"/>
        <w:gridCol w:w="4065"/>
        <w:gridCol w:w="3705"/>
        <w:tblGridChange w:id="0">
          <w:tblGrid>
            <w:gridCol w:w="1815"/>
            <w:gridCol w:w="1065"/>
            <w:gridCol w:w="3345"/>
            <w:gridCol w:w="4065"/>
            <w:gridCol w:w="3705"/>
          </w:tblGrid>
        </w:tblGridChange>
      </w:tblGrid>
      <w:tr>
        <w:trPr>
          <w:trHeight w:val="525" w:hRule="atLeast"/>
        </w:trPr>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05">
            <w:pPr>
              <w:widowControl w:val="0"/>
              <w:rPr>
                <w:sz w:val="20"/>
                <w:szCs w:val="20"/>
              </w:rPr>
            </w:pPr>
            <w:r w:rsidDel="00000000" w:rsidR="00000000" w:rsidRPr="00000000">
              <w:rPr>
                <w:b w:val="1"/>
                <w:sz w:val="20"/>
                <w:szCs w:val="20"/>
                <w:rtl w:val="0"/>
              </w:rPr>
              <w:t xml:space="preserve">Area of Spend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06">
            <w:pPr>
              <w:widowControl w:val="0"/>
              <w:rPr>
                <w:sz w:val="20"/>
                <w:szCs w:val="20"/>
              </w:rPr>
            </w:pPr>
            <w:r w:rsidDel="00000000" w:rsidR="00000000" w:rsidRPr="00000000">
              <w:rPr>
                <w:b w:val="1"/>
                <w:sz w:val="20"/>
                <w:szCs w:val="20"/>
                <w:rtl w:val="0"/>
              </w:rPr>
              <w:t xml:space="preserve">Planned Allocation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07">
            <w:pPr>
              <w:widowControl w:val="0"/>
              <w:rPr>
                <w:sz w:val="20"/>
                <w:szCs w:val="20"/>
              </w:rPr>
            </w:pPr>
            <w:r w:rsidDel="00000000" w:rsidR="00000000" w:rsidRPr="00000000">
              <w:rPr>
                <w:b w:val="1"/>
                <w:sz w:val="20"/>
                <w:szCs w:val="20"/>
                <w:rtl w:val="0"/>
              </w:rPr>
              <w:t xml:space="preserve">Aims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08">
            <w:pPr>
              <w:widowControl w:val="0"/>
              <w:rPr>
                <w:sz w:val="20"/>
                <w:szCs w:val="20"/>
              </w:rPr>
            </w:pPr>
            <w:r w:rsidDel="00000000" w:rsidR="00000000" w:rsidRPr="00000000">
              <w:rPr>
                <w:b w:val="1"/>
                <w:sz w:val="20"/>
                <w:szCs w:val="20"/>
                <w:rtl w:val="0"/>
              </w:rPr>
              <w:t xml:space="preserve">Approach</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09">
            <w:pPr>
              <w:widowControl w:val="0"/>
              <w:rPr>
                <w:sz w:val="20"/>
                <w:szCs w:val="20"/>
              </w:rPr>
            </w:pPr>
            <w:r w:rsidDel="00000000" w:rsidR="00000000" w:rsidRPr="00000000">
              <w:rPr>
                <w:b w:val="1"/>
                <w:sz w:val="20"/>
                <w:szCs w:val="20"/>
                <w:rtl w:val="0"/>
              </w:rPr>
              <w:t xml:space="preserve">Impact Measures</w:t>
            </w: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0A">
            <w:pPr>
              <w:widowControl w:val="0"/>
              <w:rPr>
                <w:sz w:val="20"/>
                <w:szCs w:val="20"/>
              </w:rPr>
            </w:pPr>
            <w:r w:rsidDel="00000000" w:rsidR="00000000" w:rsidRPr="00000000">
              <w:rPr>
                <w:b w:val="1"/>
                <w:sz w:val="20"/>
                <w:szCs w:val="20"/>
                <w:rtl w:val="0"/>
              </w:rPr>
              <w:t xml:space="preserve">National Tutoring Programme (NTP)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tcPr>
          <w:p w:rsidR="00000000" w:rsidDel="00000000" w:rsidP="00000000" w:rsidRDefault="00000000" w:rsidRPr="00000000" w14:paraId="0000000B">
            <w:pPr>
              <w:widowControl w:val="0"/>
              <w:jc w:val="right"/>
              <w:rPr>
                <w:sz w:val="20"/>
                <w:szCs w:val="20"/>
              </w:rPr>
            </w:pPr>
            <w:r w:rsidDel="00000000" w:rsidR="00000000" w:rsidRPr="00000000">
              <w:rPr>
                <w:b w:val="1"/>
                <w:sz w:val="20"/>
                <w:szCs w:val="20"/>
                <w:rtl w:val="0"/>
              </w:rPr>
              <w:t xml:space="preserve">£11,000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0C">
            <w:pPr>
              <w:widowControl w:val="0"/>
              <w:rPr>
                <w:sz w:val="20"/>
                <w:szCs w:val="20"/>
              </w:rPr>
            </w:pPr>
            <w:r w:rsidDel="00000000" w:rsidR="00000000" w:rsidRPr="00000000">
              <w:rPr>
                <w:sz w:val="20"/>
                <w:szCs w:val="20"/>
                <w:rtl w:val="0"/>
              </w:rPr>
              <w:t xml:space="preserve">Improved outcomes in Progress Checks across year for participating pupils in relevant subjects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0D">
            <w:pPr>
              <w:widowControl w:val="0"/>
              <w:rPr>
                <w:sz w:val="20"/>
                <w:szCs w:val="20"/>
              </w:rPr>
            </w:pPr>
            <w:r w:rsidDel="00000000" w:rsidR="00000000" w:rsidRPr="00000000">
              <w:rPr>
                <w:sz w:val="20"/>
                <w:szCs w:val="20"/>
                <w:rtl w:val="0"/>
              </w:rPr>
              <w:t xml:space="preserve">12 hour block of tuition for each pupil; individual children with online tutor; focused primarily on Pupil Premium students in Years 2, 5 and 6</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0E">
            <w:pPr>
              <w:widowControl w:val="0"/>
              <w:rPr>
                <w:sz w:val="20"/>
                <w:szCs w:val="20"/>
              </w:rPr>
            </w:pPr>
            <w:r w:rsidDel="00000000" w:rsidR="00000000" w:rsidRPr="00000000">
              <w:rPr>
                <w:sz w:val="20"/>
                <w:szCs w:val="20"/>
                <w:rtl w:val="0"/>
              </w:rPr>
              <w:t xml:space="preserve">Progress check data; tutor reports on pupil progress; pre- and post-intervention tests; </w:t>
            </w:r>
          </w:p>
        </w:tc>
      </w:tr>
      <w:tr>
        <w:trPr>
          <w:trHeight w:val="750" w:hRule="atLeast"/>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0F">
            <w:pPr>
              <w:widowControl w:val="0"/>
              <w:rPr>
                <w:sz w:val="20"/>
                <w:szCs w:val="20"/>
              </w:rPr>
            </w:pPr>
            <w:r w:rsidDel="00000000" w:rsidR="00000000" w:rsidRPr="00000000">
              <w:rPr>
                <w:b w:val="1"/>
                <w:sz w:val="20"/>
                <w:szCs w:val="20"/>
                <w:rtl w:val="0"/>
              </w:rPr>
              <w:t xml:space="preserve">Internal Tutoring Programme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tcPr>
          <w:p w:rsidR="00000000" w:rsidDel="00000000" w:rsidP="00000000" w:rsidRDefault="00000000" w:rsidRPr="00000000" w14:paraId="00000010">
            <w:pPr>
              <w:widowControl w:val="0"/>
              <w:jc w:val="right"/>
              <w:rPr>
                <w:sz w:val="20"/>
                <w:szCs w:val="20"/>
              </w:rPr>
            </w:pPr>
            <w:r w:rsidDel="00000000" w:rsidR="00000000" w:rsidRPr="00000000">
              <w:rPr>
                <w:b w:val="1"/>
                <w:sz w:val="20"/>
                <w:szCs w:val="20"/>
                <w:rtl w:val="0"/>
              </w:rPr>
              <w:t xml:space="preserve">£11,000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1">
            <w:pPr>
              <w:widowControl w:val="0"/>
              <w:rPr>
                <w:sz w:val="20"/>
                <w:szCs w:val="20"/>
              </w:rPr>
            </w:pPr>
            <w:r w:rsidDel="00000000" w:rsidR="00000000" w:rsidRPr="00000000">
              <w:rPr>
                <w:sz w:val="20"/>
                <w:szCs w:val="20"/>
                <w:rtl w:val="0"/>
              </w:rPr>
              <w:t xml:space="preserve">Improved outcomes in pupil progress  across year for participating pupils in reading</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2">
            <w:pPr>
              <w:widowControl w:val="0"/>
              <w:rPr>
                <w:sz w:val="20"/>
                <w:szCs w:val="20"/>
              </w:rPr>
            </w:pPr>
            <w:r w:rsidDel="00000000" w:rsidR="00000000" w:rsidRPr="00000000">
              <w:rPr>
                <w:sz w:val="20"/>
                <w:szCs w:val="20"/>
                <w:rtl w:val="0"/>
              </w:rPr>
              <w:t xml:space="preserve">Small group tutoring focusing on key reading skills; groups of 4 pupils with internally hired tutor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3">
            <w:pPr>
              <w:widowControl w:val="0"/>
              <w:rPr>
                <w:sz w:val="20"/>
                <w:szCs w:val="20"/>
              </w:rPr>
            </w:pPr>
            <w:r w:rsidDel="00000000" w:rsidR="00000000" w:rsidRPr="00000000">
              <w:rPr>
                <w:sz w:val="20"/>
                <w:szCs w:val="20"/>
                <w:rtl w:val="0"/>
              </w:rPr>
              <w:t xml:space="preserve">Progress check data; tutor reports on pupil progress; pre- and post-intervention tests</w:t>
            </w:r>
          </w:p>
        </w:tc>
      </w:tr>
      <w:tr>
        <w:trPr>
          <w:trHeight w:val="525" w:hRule="atLeast"/>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4">
            <w:pPr>
              <w:widowControl w:val="0"/>
              <w:rPr>
                <w:sz w:val="20"/>
                <w:szCs w:val="20"/>
              </w:rPr>
            </w:pPr>
            <w:r w:rsidDel="00000000" w:rsidR="00000000" w:rsidRPr="00000000">
              <w:rPr>
                <w:b w:val="1"/>
                <w:sz w:val="20"/>
                <w:szCs w:val="20"/>
                <w:rtl w:val="0"/>
              </w:rPr>
              <w:t xml:space="preserve">Booster sessions in English and Maths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tcPr>
          <w:p w:rsidR="00000000" w:rsidDel="00000000" w:rsidP="00000000" w:rsidRDefault="00000000" w:rsidRPr="00000000" w14:paraId="00000015">
            <w:pPr>
              <w:widowControl w:val="0"/>
              <w:jc w:val="right"/>
              <w:rPr>
                <w:sz w:val="20"/>
                <w:szCs w:val="20"/>
              </w:rPr>
            </w:pPr>
            <w:r w:rsidDel="00000000" w:rsidR="00000000" w:rsidRPr="00000000">
              <w:rPr>
                <w:b w:val="1"/>
                <w:sz w:val="20"/>
                <w:szCs w:val="20"/>
                <w:rtl w:val="0"/>
              </w:rPr>
              <w:t xml:space="preserve">£6,000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16">
            <w:pPr>
              <w:widowControl w:val="0"/>
              <w:rPr>
                <w:sz w:val="20"/>
                <w:szCs w:val="20"/>
              </w:rPr>
            </w:pPr>
            <w:r w:rsidDel="00000000" w:rsidR="00000000" w:rsidRPr="00000000">
              <w:rPr>
                <w:sz w:val="20"/>
                <w:szCs w:val="20"/>
                <w:rtl w:val="0"/>
              </w:rPr>
              <w:t xml:space="preserve">Improved pupil reading, Maths and Writing; improved maths and English skills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17">
            <w:pPr>
              <w:widowControl w:val="0"/>
              <w:rPr>
                <w:sz w:val="20"/>
                <w:szCs w:val="20"/>
              </w:rPr>
            </w:pPr>
            <w:r w:rsidDel="00000000" w:rsidR="00000000" w:rsidRPr="00000000">
              <w:rPr>
                <w:sz w:val="20"/>
                <w:szCs w:val="20"/>
                <w:rtl w:val="0"/>
              </w:rPr>
              <w:t xml:space="preserve">Running booster sessions in Maths, Reading and Writing with Year 2 and Year 6 pupils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18">
            <w:pPr>
              <w:widowControl w:val="0"/>
              <w:rPr>
                <w:sz w:val="20"/>
                <w:szCs w:val="20"/>
              </w:rPr>
            </w:pPr>
            <w:r w:rsidDel="00000000" w:rsidR="00000000" w:rsidRPr="00000000">
              <w:rPr>
                <w:sz w:val="20"/>
                <w:szCs w:val="20"/>
                <w:rtl w:val="0"/>
              </w:rPr>
              <w:t xml:space="preserve">Reading, Maths and Writing data; pre- and post-intervention analysis</w:t>
            </w:r>
          </w:p>
        </w:tc>
      </w:tr>
      <w:tr>
        <w:trPr>
          <w:trHeight w:val="1200" w:hRule="atLeast"/>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19">
            <w:pPr>
              <w:spacing w:line="240" w:lineRule="auto"/>
              <w:rPr>
                <w:b w:val="1"/>
                <w:sz w:val="20"/>
                <w:szCs w:val="20"/>
              </w:rPr>
            </w:pPr>
            <w:r w:rsidDel="00000000" w:rsidR="00000000" w:rsidRPr="00000000">
              <w:rPr>
                <w:b w:val="1"/>
                <w:sz w:val="20"/>
                <w:szCs w:val="20"/>
                <w:rtl w:val="0"/>
              </w:rPr>
              <w:t xml:space="preserve">Nuffielg Early Language Intervention</w:t>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tcPr>
          <w:p w:rsidR="00000000" w:rsidDel="00000000" w:rsidP="00000000" w:rsidRDefault="00000000" w:rsidRPr="00000000" w14:paraId="0000001A">
            <w:pPr>
              <w:widowControl w:val="0"/>
              <w:jc w:val="right"/>
              <w:rPr>
                <w:b w:val="1"/>
                <w:sz w:val="20"/>
                <w:szCs w:val="20"/>
              </w:rPr>
            </w:pPr>
            <w:r w:rsidDel="00000000" w:rsidR="00000000" w:rsidRPr="00000000">
              <w:rPr>
                <w:b w:val="1"/>
                <w:sz w:val="20"/>
                <w:szCs w:val="20"/>
                <w:rtl w:val="0"/>
              </w:rPr>
              <w:t xml:space="preserve">£2,000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1B">
            <w:pPr>
              <w:widowControl w:val="0"/>
              <w:rPr>
                <w:sz w:val="20"/>
                <w:szCs w:val="20"/>
              </w:rPr>
            </w:pPr>
            <w:r w:rsidDel="00000000" w:rsidR="00000000" w:rsidRPr="00000000">
              <w:rPr>
                <w:sz w:val="20"/>
                <w:szCs w:val="20"/>
                <w:rtl w:val="0"/>
              </w:rPr>
              <w:t xml:space="preserve">To develop the vocabulary, listening and narrative skills, phonological awareness and early letter sound knowledge of children in the Early Years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1C">
            <w:pPr>
              <w:widowControl w:val="0"/>
              <w:rPr>
                <w:sz w:val="20"/>
                <w:szCs w:val="20"/>
              </w:rPr>
            </w:pPr>
            <w:r w:rsidDel="00000000" w:rsidR="00000000" w:rsidRPr="00000000">
              <w:rPr>
                <w:sz w:val="20"/>
                <w:szCs w:val="20"/>
                <w:rtl w:val="0"/>
              </w:rPr>
              <w:t xml:space="preserve">20 pupils receiving 2, 30 minute small group sessions and 3, 15 minute 1:1 sessions a week for 20 weeks </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1D">
            <w:pPr>
              <w:widowControl w:val="0"/>
              <w:rPr>
                <w:sz w:val="20"/>
                <w:szCs w:val="20"/>
              </w:rPr>
            </w:pPr>
            <w:r w:rsidDel="00000000" w:rsidR="00000000" w:rsidRPr="00000000">
              <w:rPr>
                <w:sz w:val="20"/>
                <w:szCs w:val="20"/>
                <w:rtl w:val="0"/>
              </w:rPr>
              <w:t xml:space="preserve">Pre and post programme assessment</w:t>
            </w:r>
          </w:p>
        </w:tc>
      </w:tr>
      <w:tr>
        <w:trPr>
          <w:trHeight w:val="1200" w:hRule="atLeast"/>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1E">
            <w:pPr>
              <w:spacing w:line="240" w:lineRule="auto"/>
              <w:rPr>
                <w:b w:val="1"/>
                <w:sz w:val="20"/>
                <w:szCs w:val="20"/>
              </w:rPr>
            </w:pPr>
            <w:r w:rsidDel="00000000" w:rsidR="00000000" w:rsidRPr="00000000">
              <w:rPr>
                <w:b w:val="1"/>
                <w:sz w:val="20"/>
                <w:szCs w:val="20"/>
                <w:rtl w:val="0"/>
              </w:rPr>
              <w:t xml:space="preserve">Overtime for staff</w:t>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tcPr>
          <w:p w:rsidR="00000000" w:rsidDel="00000000" w:rsidP="00000000" w:rsidRDefault="00000000" w:rsidRPr="00000000" w14:paraId="0000001F">
            <w:pPr>
              <w:widowControl w:val="0"/>
              <w:jc w:val="right"/>
              <w:rPr>
                <w:b w:val="1"/>
                <w:sz w:val="20"/>
                <w:szCs w:val="20"/>
              </w:rPr>
            </w:pPr>
            <w:r w:rsidDel="00000000" w:rsidR="00000000" w:rsidRPr="00000000">
              <w:rPr>
                <w:b w:val="1"/>
                <w:sz w:val="20"/>
                <w:szCs w:val="20"/>
                <w:rtl w:val="0"/>
              </w:rPr>
              <w:t xml:space="preserve">£2,000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20">
            <w:pPr>
              <w:widowControl w:val="0"/>
              <w:rPr>
                <w:sz w:val="20"/>
                <w:szCs w:val="20"/>
              </w:rPr>
            </w:pPr>
            <w:r w:rsidDel="00000000" w:rsidR="00000000" w:rsidRPr="00000000">
              <w:rPr>
                <w:sz w:val="20"/>
                <w:szCs w:val="20"/>
                <w:rtl w:val="0"/>
              </w:rPr>
              <w:t xml:space="preserve">Improved attendance and develop reading fluency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tcPr>
          <w:p w:rsidR="00000000" w:rsidDel="00000000" w:rsidP="00000000" w:rsidRDefault="00000000" w:rsidRPr="00000000" w14:paraId="00000021">
            <w:pPr>
              <w:widowControl w:val="0"/>
              <w:rPr>
                <w:sz w:val="20"/>
                <w:szCs w:val="20"/>
              </w:rPr>
            </w:pPr>
            <w:r w:rsidDel="00000000" w:rsidR="00000000" w:rsidRPr="00000000">
              <w:rPr>
                <w:sz w:val="20"/>
                <w:szCs w:val="20"/>
                <w:rtl w:val="0"/>
              </w:rPr>
              <w:t xml:space="preserve">Wrap around care for working parents so younger siblings can remain at school waiting for older sibling finish times due to staggered finish times. Children will get reading support to develop fluency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22">
            <w:pPr>
              <w:widowControl w:val="0"/>
              <w:rPr>
                <w:sz w:val="20"/>
                <w:szCs w:val="20"/>
              </w:rPr>
            </w:pPr>
            <w:r w:rsidDel="00000000" w:rsidR="00000000" w:rsidRPr="00000000">
              <w:rPr>
                <w:sz w:val="20"/>
                <w:szCs w:val="20"/>
                <w:rtl w:val="0"/>
              </w:rPr>
              <w:t xml:space="preserve">Improved Attendance for disadvantaged  children</w:t>
            </w:r>
          </w:p>
        </w:tc>
      </w:tr>
      <w:tr>
        <w:trPr>
          <w:trHeight w:val="315" w:hRule="atLeast"/>
        </w:trPr>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23">
            <w:pPr>
              <w:widowControl w:val="0"/>
              <w:rPr>
                <w:sz w:val="20"/>
                <w:szCs w:val="20"/>
              </w:rPr>
            </w:pPr>
            <w:r w:rsidDel="00000000" w:rsidR="00000000" w:rsidRPr="00000000">
              <w:rPr>
                <w:b w:val="1"/>
                <w:sz w:val="20"/>
                <w:szCs w:val="20"/>
                <w:rtl w:val="0"/>
              </w:rPr>
              <w:t xml:space="preserve">TOTAL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24">
            <w:pPr>
              <w:widowControl w:val="0"/>
              <w:jc w:val="right"/>
              <w:rPr>
                <w:sz w:val="20"/>
                <w:szCs w:val="20"/>
              </w:rPr>
            </w:pPr>
            <w:r w:rsidDel="00000000" w:rsidR="00000000" w:rsidRPr="00000000">
              <w:rPr>
                <w:b w:val="1"/>
                <w:sz w:val="20"/>
                <w:szCs w:val="20"/>
                <w:rtl w:val="0"/>
              </w:rPr>
              <w:t xml:space="preserve">£32,000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25">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26">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40.0" w:type="dxa"/>
              <w:left w:w="40.0" w:type="dxa"/>
              <w:bottom w:w="40.0" w:type="dxa"/>
              <w:right w:w="40.0" w:type="dxa"/>
            </w:tcMar>
            <w:vAlign w:val="bottom"/>
          </w:tcPr>
          <w:p w:rsidR="00000000" w:rsidDel="00000000" w:rsidP="00000000" w:rsidRDefault="00000000" w:rsidRPr="00000000" w14:paraId="00000027">
            <w:pPr>
              <w:widowControl w:val="0"/>
              <w:rPr>
                <w:sz w:val="20"/>
                <w:szCs w:val="20"/>
              </w:rPr>
            </w:pPr>
            <w:r w:rsidDel="00000000" w:rsidR="00000000" w:rsidRPr="00000000">
              <w:rPr>
                <w:rtl w:val="0"/>
              </w:rPr>
            </w:r>
          </w:p>
        </w:tc>
      </w:tr>
    </w:tbl>
    <w:p w:rsidR="00000000" w:rsidDel="00000000" w:rsidP="00000000" w:rsidRDefault="00000000" w:rsidRPr="00000000" w14:paraId="00000028">
      <w:pPr>
        <w:rPr/>
      </w:pPr>
      <w:r w:rsidDel="00000000" w:rsidR="00000000" w:rsidRPr="00000000">
        <w:rPr>
          <w:rtl w:val="0"/>
        </w:rPr>
      </w:r>
    </w:p>
    <w:sectPr>
      <w:pgSz w:h="11906" w:w="16838"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