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sz w:val="20"/>
          <w:szCs w:val="20"/>
        </w:rPr>
      </w:pPr>
      <w:bookmarkStart w:colFirst="0" w:colLast="0" w:name="_heading=h.gjdgxs" w:id="0"/>
      <w:bookmarkEnd w:id="0"/>
      <w:r w:rsidDel="00000000" w:rsidR="00000000" w:rsidRPr="00000000">
        <w:br w:type="page"/>
      </w:r>
      <w:r w:rsidDel="00000000" w:rsidR="00000000" w:rsidRPr="00000000">
        <w:rPr>
          <w:sz w:val="20"/>
          <w:szCs w:val="20"/>
          <w:rtl w:val="0"/>
        </w:rPr>
        <w:t xml:space="preserve">Pupil premium strategy statement 2021-22</w:t>
      </w:r>
    </w:p>
    <w:p w:rsidR="00000000" w:rsidDel="00000000" w:rsidP="00000000" w:rsidRDefault="00000000" w:rsidRPr="00000000" w14:paraId="00000002">
      <w:pPr>
        <w:pStyle w:val="Heading2"/>
        <w:rPr>
          <w:b w:val="0"/>
          <w:color w:val="000000"/>
          <w:sz w:val="20"/>
          <w:szCs w:val="20"/>
        </w:rPr>
      </w:pPr>
      <w:r w:rsidDel="00000000" w:rsidR="00000000" w:rsidRPr="00000000">
        <w:rPr>
          <w:b w:val="0"/>
          <w:color w:val="000000"/>
          <w:sz w:val="20"/>
          <w:szCs w:val="20"/>
          <w:rtl w:val="0"/>
        </w:rPr>
        <w:t xml:space="preserve">This statement details our school’s use of pupil premium (and recovery premium for the 2021 to 2022 academic year) funding to help improve the attainment of our disadvantaged pupils. </w:t>
      </w:r>
    </w:p>
    <w:p w:rsidR="00000000" w:rsidDel="00000000" w:rsidP="00000000" w:rsidRDefault="00000000" w:rsidRPr="00000000" w14:paraId="00000003">
      <w:pPr>
        <w:pStyle w:val="Heading2"/>
        <w:spacing w:before="240" w:lineRule="auto"/>
        <w:rPr>
          <w:b w:val="0"/>
          <w:color w:val="000000"/>
          <w:sz w:val="20"/>
          <w:szCs w:val="20"/>
        </w:rPr>
      </w:pPr>
      <w:r w:rsidDel="00000000" w:rsidR="00000000" w:rsidRPr="00000000">
        <w:rPr>
          <w:b w:val="0"/>
          <w:color w:val="000000"/>
          <w:sz w:val="20"/>
          <w:szCs w:val="20"/>
          <w:rtl w:val="0"/>
        </w:rPr>
        <w:t xml:space="preserve">It outlines our pupil premium strategy, how we intend to spend the funding in this academic year and the effect that last year’s spending of pupil premium had within our school. </w:t>
      </w:r>
    </w:p>
    <w:p w:rsidR="00000000" w:rsidDel="00000000" w:rsidP="00000000" w:rsidRDefault="00000000" w:rsidRPr="00000000" w14:paraId="00000004">
      <w:pPr>
        <w:pStyle w:val="Heading2"/>
        <w:rPr>
          <w:sz w:val="20"/>
          <w:szCs w:val="20"/>
        </w:rPr>
      </w:pPr>
      <w:r w:rsidDel="00000000" w:rsidR="00000000" w:rsidRPr="00000000">
        <w:rPr>
          <w:sz w:val="20"/>
          <w:szCs w:val="20"/>
          <w:rtl w:val="0"/>
        </w:rPr>
        <w:t xml:space="preserve">School overview</w:t>
      </w:r>
    </w:p>
    <w:tbl>
      <w:tblPr>
        <w:tblStyle w:val="Table1"/>
        <w:tblW w:w="9486.0" w:type="dxa"/>
        <w:jc w:val="left"/>
        <w:tblInd w:w="0.0" w:type="dxa"/>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Preston Manor School (Upper School)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spacing w:after="60" w:before="60" w:line="240" w:lineRule="auto"/>
              <w:ind w:left="57" w:right="57" w:firstLine="0"/>
              <w:rPr>
                <w:sz w:val="20"/>
                <w:szCs w:val="20"/>
              </w:rPr>
            </w:pPr>
            <w:r w:rsidDel="00000000" w:rsidR="00000000" w:rsidRPr="00000000">
              <w:rPr>
                <w:color w:val="808080"/>
                <w:sz w:val="20"/>
                <w:szCs w:val="20"/>
                <w:rtl w:val="0"/>
              </w:rPr>
              <w:t xml:space="preserve">1,260 (7-11) 281 (6th form)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27.84%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Academic year/years that our current pupil premium strategy plan covers </w:t>
            </w:r>
            <w:r w:rsidDel="00000000" w:rsidR="00000000" w:rsidRPr="00000000">
              <w:rPr>
                <w:b w:val="1"/>
                <w:i w:val="0"/>
                <w:smallCaps w:val="0"/>
                <w:strike w:val="0"/>
                <w:color w:val="0d0d0d"/>
                <w:sz w:val="20"/>
                <w:szCs w:val="20"/>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3 years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November 2021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September 2022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Russell Denial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Guy Brougham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color w:val="000000"/>
                <w:sz w:val="20"/>
                <w:szCs w:val="20"/>
                <w:rtl w:val="0"/>
              </w:rPr>
              <w:t xml:space="preserve">Rajeev Gulati</w:t>
            </w:r>
            <w:r w:rsidDel="00000000" w:rsidR="00000000" w:rsidRPr="00000000">
              <w:rPr>
                <w:rtl w:val="0"/>
              </w:rPr>
            </w:r>
          </w:p>
        </w:tc>
      </w:tr>
    </w:tbl>
    <w:p w:rsidR="00000000" w:rsidDel="00000000" w:rsidP="00000000" w:rsidRDefault="00000000" w:rsidRPr="00000000" w14:paraId="00000019">
      <w:pPr>
        <w:spacing w:before="480" w:line="240" w:lineRule="auto"/>
        <w:rPr>
          <w:b w:val="1"/>
          <w:color w:val="104f75"/>
          <w:sz w:val="20"/>
          <w:szCs w:val="20"/>
        </w:rPr>
      </w:pPr>
      <w:r w:rsidDel="00000000" w:rsidR="00000000" w:rsidRPr="00000000">
        <w:rPr>
          <w:b w:val="1"/>
          <w:color w:val="104f75"/>
          <w:sz w:val="20"/>
          <w:szCs w:val="20"/>
          <w:rtl w:val="0"/>
        </w:rPr>
        <w:t xml:space="preserve">Funding overview</w:t>
      </w:r>
    </w:p>
    <w:tbl>
      <w:tblPr>
        <w:tblStyle w:val="Table2"/>
        <w:tblW w:w="9486.0" w:type="dxa"/>
        <w:jc w:val="left"/>
        <w:tblInd w:w="0.0" w:type="dxa"/>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£339 025</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w:t>
            </w:r>
            <w:r w:rsidDel="00000000" w:rsidR="00000000" w:rsidRPr="00000000">
              <w:rPr>
                <w:color w:val="222222"/>
                <w:sz w:val="20"/>
                <w:szCs w:val="20"/>
                <w:highlight w:val="white"/>
                <w:rtl w:val="0"/>
              </w:rPr>
              <w:t xml:space="preserve">53 109</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Pupil premium funding carried forward from previous years (enter £0 if not applicable)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Total budget for this academic year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£392 134</w:t>
            </w:r>
          </w:p>
        </w:tc>
      </w:tr>
    </w:tbl>
    <w:p w:rsidR="00000000" w:rsidDel="00000000" w:rsidP="00000000" w:rsidRDefault="00000000" w:rsidRPr="00000000" w14:paraId="00000025">
      <w:pPr>
        <w:pStyle w:val="Heading1"/>
        <w:rPr>
          <w:sz w:val="20"/>
          <w:szCs w:val="20"/>
        </w:rPr>
      </w:pPr>
      <w:r w:rsidDel="00000000" w:rsidR="00000000" w:rsidRPr="00000000">
        <w:br w:type="page"/>
      </w:r>
      <w:r w:rsidDel="00000000" w:rsidR="00000000" w:rsidRPr="00000000">
        <w:rPr>
          <w:sz w:val="20"/>
          <w:szCs w:val="20"/>
          <w:rtl w:val="0"/>
        </w:rPr>
        <w:t xml:space="preserve">Part A: Pupil premium strategy plan</w:t>
      </w:r>
    </w:p>
    <w:p w:rsidR="00000000" w:rsidDel="00000000" w:rsidP="00000000" w:rsidRDefault="00000000" w:rsidRPr="00000000" w14:paraId="00000026">
      <w:pPr>
        <w:pStyle w:val="Heading2"/>
        <w:rPr>
          <w:sz w:val="20"/>
          <w:szCs w:val="20"/>
        </w:rPr>
      </w:pPr>
      <w:bookmarkStart w:colFirst="0" w:colLast="0" w:name="_heading=h.30j0zll" w:id="1"/>
      <w:bookmarkEnd w:id="1"/>
      <w:r w:rsidDel="00000000" w:rsidR="00000000" w:rsidRPr="00000000">
        <w:rPr>
          <w:sz w:val="20"/>
          <w:szCs w:val="20"/>
          <w:rtl w:val="0"/>
        </w:rPr>
        <w:t xml:space="preserve">Statement of intent</w:t>
      </w:r>
    </w:p>
    <w:tbl>
      <w:tblPr>
        <w:tblStyle w:val="Table3"/>
        <w:tblW w:w="9486.0" w:type="dxa"/>
        <w:jc w:val="left"/>
        <w:tblInd w:w="0.0" w:type="dxa"/>
        <w:tblLayout w:type="fixed"/>
        <w:tblLook w:val="0400"/>
      </w:tblPr>
      <w:tblGrid>
        <w:gridCol w:w="9486"/>
        <w:tblGridChange w:id="0">
          <w:tblGrid>
            <w:gridCol w:w="9486"/>
          </w:tblGrid>
        </w:tblGridChange>
      </w:tblGrid>
      <w:tr>
        <w:trPr>
          <w:cantSplit w:val="0"/>
          <w:trHeight w:val="253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7">
            <w:pPr>
              <w:spacing w:after="0" w:line="276" w:lineRule="auto"/>
              <w:rPr>
                <w:i w:val="1"/>
                <w:sz w:val="20"/>
                <w:szCs w:val="20"/>
              </w:rPr>
            </w:pPr>
            <w:r w:rsidDel="00000000" w:rsidR="00000000" w:rsidRPr="00000000">
              <w:rPr>
                <w:color w:val="000000"/>
                <w:sz w:val="20"/>
                <w:szCs w:val="20"/>
                <w:rtl w:val="0"/>
              </w:rPr>
              <w:t xml:space="preserve">At Preston Manor  we are committed to providing equity of opportunity  for our  disadvantaged students both academically and pastorally. Our</w:t>
            </w:r>
            <w:r w:rsidDel="00000000" w:rsidR="00000000" w:rsidRPr="00000000">
              <w:rPr>
                <w:color w:val="000000"/>
                <w:sz w:val="20"/>
                <w:szCs w:val="20"/>
                <w:rtl w:val="0"/>
              </w:rPr>
              <w:t xml:space="preserve"> aim is to ensure that disadvantaged students</w:t>
            </w:r>
            <w:r w:rsidDel="00000000" w:rsidR="00000000" w:rsidRPr="00000000">
              <w:rPr>
                <w:color w:val="000000"/>
                <w:sz w:val="20"/>
                <w:szCs w:val="20"/>
                <w:rtl w:val="0"/>
              </w:rPr>
              <w:t xml:space="preserve"> have access to a broad and balanced curriculum and the support needed to reach </w:t>
            </w:r>
            <w:r w:rsidDel="00000000" w:rsidR="00000000" w:rsidRPr="00000000">
              <w:rPr>
                <w:color w:val="000000"/>
                <w:sz w:val="20"/>
                <w:szCs w:val="20"/>
                <w:rtl w:val="0"/>
              </w:rPr>
              <w:t xml:space="preserve">high aspirational targets and aspirational destinations</w:t>
            </w:r>
            <w:r w:rsidDel="00000000" w:rsidR="00000000" w:rsidRPr="00000000">
              <w:rPr>
                <w:color w:val="000000"/>
                <w:sz w:val="20"/>
                <w:szCs w:val="20"/>
                <w:rtl w:val="0"/>
              </w:rPr>
              <w:t xml:space="preserve">.  Students are supported in accessing extra-curricular opportunities and experiences.  Our comprehensive and dedicated pastoral team supports the plethora of needs presented by our students, providing mentoring, counselling, careers advice and guidance and behaviour support. </w:t>
            </w:r>
            <w:r w:rsidDel="00000000" w:rsidR="00000000" w:rsidRPr="00000000">
              <w:rPr>
                <w:color w:val="000000"/>
                <w:sz w:val="20"/>
                <w:szCs w:val="20"/>
                <w:rtl w:val="0"/>
              </w:rPr>
              <w:t xml:space="preserve">The Covid-19 pandemic</w:t>
            </w:r>
            <w:r w:rsidDel="00000000" w:rsidR="00000000" w:rsidRPr="00000000">
              <w:rPr>
                <w:color w:val="000000"/>
                <w:sz w:val="20"/>
                <w:szCs w:val="20"/>
                <w:rtl w:val="0"/>
              </w:rPr>
              <w:t xml:space="preserve">, and subsequent disruption to education, means our commitment to providing equity by closing gaps caused by remote learning is a whole school priority and is daily practice. Through a combination of academic and  pastoral support our Pupil Premium strategy strives to ensure that disadvantaged students can </w:t>
            </w:r>
            <w:r w:rsidDel="00000000" w:rsidR="00000000" w:rsidRPr="00000000">
              <w:rPr>
                <w:color w:val="000000"/>
                <w:sz w:val="20"/>
                <w:szCs w:val="20"/>
                <w:rtl w:val="0"/>
              </w:rPr>
              <w:t xml:space="preserve">thrive and progress at our school</w:t>
            </w:r>
            <w:r w:rsidDel="00000000" w:rsidR="00000000" w:rsidRPr="00000000">
              <w:rPr>
                <w:color w:val="000000"/>
                <w:sz w:val="20"/>
                <w:szCs w:val="20"/>
                <w:rtl w:val="0"/>
              </w:rPr>
              <w:t xml:space="preserve"> in exactly the same way as their non disadvantaged peers.</w:t>
            </w:r>
            <w:r w:rsidDel="00000000" w:rsidR="00000000" w:rsidRPr="00000000">
              <w:rPr>
                <w:rtl w:val="0"/>
              </w:rPr>
            </w:r>
          </w:p>
        </w:tc>
      </w:tr>
    </w:tbl>
    <w:p w:rsidR="00000000" w:rsidDel="00000000" w:rsidP="00000000" w:rsidRDefault="00000000" w:rsidRPr="00000000" w14:paraId="00000028">
      <w:pPr>
        <w:pStyle w:val="Heading2"/>
        <w:spacing w:before="600" w:lineRule="auto"/>
        <w:rPr>
          <w:sz w:val="20"/>
          <w:szCs w:val="20"/>
        </w:rPr>
      </w:pPr>
      <w:r w:rsidDel="00000000" w:rsidR="00000000" w:rsidRPr="00000000">
        <w:rPr>
          <w:sz w:val="20"/>
          <w:szCs w:val="20"/>
          <w:rtl w:val="0"/>
        </w:rPr>
        <w:t xml:space="preserve">Challenges</w:t>
      </w:r>
    </w:p>
    <w:p w:rsidR="00000000" w:rsidDel="00000000" w:rsidP="00000000" w:rsidRDefault="00000000" w:rsidRPr="00000000" w14:paraId="00000029">
      <w:pPr>
        <w:spacing w:before="120" w:line="240" w:lineRule="auto"/>
        <w:rPr>
          <w:sz w:val="20"/>
          <w:szCs w:val="20"/>
        </w:rPr>
      </w:pPr>
      <w:r w:rsidDel="00000000" w:rsidR="00000000" w:rsidRPr="00000000">
        <w:rPr>
          <w:color w:val="000000"/>
          <w:sz w:val="20"/>
          <w:szCs w:val="20"/>
          <w:rtl w:val="0"/>
        </w:rPr>
        <w:t xml:space="preserve">This details the key challenges to achievement that we have identified among our disadvantaged pupils.</w:t>
      </w:r>
      <w:r w:rsidDel="00000000" w:rsidR="00000000" w:rsidRPr="00000000">
        <w:rPr>
          <w:rtl w:val="0"/>
        </w:rPr>
      </w:r>
    </w:p>
    <w:tbl>
      <w:tblPr>
        <w:tblStyle w:val="Table4"/>
        <w:tblW w:w="9480.0" w:type="dxa"/>
        <w:jc w:val="left"/>
        <w:tblInd w:w="0.0" w:type="dxa"/>
        <w:tblLayout w:type="fixed"/>
        <w:tblLook w:val="0400"/>
      </w:tblPr>
      <w:tblGrid>
        <w:gridCol w:w="1545"/>
        <w:gridCol w:w="7935"/>
        <w:tblGridChange w:id="0">
          <w:tblGrid>
            <w:gridCol w:w="1545"/>
            <w:gridCol w:w="79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Detail of </w:t>
            </w:r>
            <w:r w:rsidDel="00000000" w:rsidR="00000000" w:rsidRPr="00000000">
              <w:rPr>
                <w:b w:val="1"/>
                <w:i w:val="0"/>
                <w:smallCaps w:val="0"/>
                <w:strike w:val="0"/>
                <w:color w:val="0d0d0d"/>
                <w:sz w:val="20"/>
                <w:szCs w:val="20"/>
                <w:u w:val="none"/>
                <w:shd w:fill="auto" w:val="clear"/>
                <w:vertAlign w:val="baseline"/>
                <w:rtl w:val="0"/>
              </w:rPr>
              <w:t xml:space="preserve">challenge</w:t>
            </w:r>
            <w:r w:rsidDel="00000000" w:rsidR="00000000" w:rsidRPr="00000000">
              <w:rPr>
                <w:b w:val="1"/>
                <w:i w:val="0"/>
                <w:smallCaps w:val="0"/>
                <w:strike w:val="0"/>
                <w:color w:val="0d0d0d"/>
                <w:sz w:val="20"/>
                <w:szCs w:val="20"/>
                <w:u w:val="none"/>
                <w:shd w:fill="auto" w:val="clear"/>
                <w:vertAlign w:val="baseline"/>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d0d0d"/>
                <w:sz w:val="20"/>
                <w:szCs w:val="20"/>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mallCaps w:val="0"/>
                <w:strike w:val="0"/>
                <w:color w:val="0d0d0d"/>
                <w:sz w:val="20"/>
                <w:szCs w:val="20"/>
                <w:u w:val="none"/>
                <w:shd w:fill="auto" w:val="clear"/>
                <w:vertAlign w:val="baseline"/>
              </w:rPr>
            </w:pPr>
            <w:r w:rsidDel="00000000" w:rsidR="00000000" w:rsidRPr="00000000">
              <w:rPr>
                <w:b w:val="1"/>
                <w:smallCaps w:val="0"/>
                <w:strike w:val="0"/>
                <w:color w:val="0d0d0d"/>
                <w:sz w:val="20"/>
                <w:szCs w:val="20"/>
                <w:u w:val="none"/>
                <w:shd w:fill="auto" w:val="clear"/>
                <w:vertAlign w:val="baseline"/>
                <w:rtl w:val="0"/>
              </w:rPr>
              <w:t xml:space="preserve">Social and </w:t>
            </w:r>
            <w:r w:rsidDel="00000000" w:rsidR="00000000" w:rsidRPr="00000000">
              <w:rPr>
                <w:b w:val="1"/>
                <w:sz w:val="20"/>
                <w:szCs w:val="20"/>
                <w:rtl w:val="0"/>
              </w:rPr>
              <w:t xml:space="preserve">e</w:t>
            </w:r>
            <w:r w:rsidDel="00000000" w:rsidR="00000000" w:rsidRPr="00000000">
              <w:rPr>
                <w:b w:val="1"/>
                <w:smallCaps w:val="0"/>
                <w:strike w:val="0"/>
                <w:color w:val="0d0d0d"/>
                <w:sz w:val="20"/>
                <w:szCs w:val="20"/>
                <w:u w:val="none"/>
                <w:shd w:fill="auto" w:val="clear"/>
                <w:vertAlign w:val="baseline"/>
                <w:rtl w:val="0"/>
              </w:rPr>
              <w:t xml:space="preserve">motional </w:t>
            </w:r>
            <w:r w:rsidDel="00000000" w:rsidR="00000000" w:rsidRPr="00000000">
              <w:rPr>
                <w:b w:val="1"/>
                <w:sz w:val="20"/>
                <w:szCs w:val="20"/>
                <w:rtl w:val="0"/>
              </w:rPr>
              <w:t xml:space="preserve">d</w:t>
            </w:r>
            <w:r w:rsidDel="00000000" w:rsidR="00000000" w:rsidRPr="00000000">
              <w:rPr>
                <w:b w:val="1"/>
                <w:smallCaps w:val="0"/>
                <w:strike w:val="0"/>
                <w:color w:val="0d0d0d"/>
                <w:sz w:val="20"/>
                <w:szCs w:val="20"/>
                <w:u w:val="none"/>
                <w:shd w:fill="auto" w:val="clear"/>
                <w:vertAlign w:val="baseline"/>
                <w:rtl w:val="0"/>
              </w:rPr>
              <w:t xml:space="preserve">evelopment</w:t>
            </w:r>
            <w:r w:rsidDel="00000000" w:rsidR="00000000" w:rsidRPr="00000000">
              <w:rPr>
                <w:b w:val="1"/>
                <w:smallCaps w:val="0"/>
                <w:strike w:val="0"/>
                <w:color w:val="0d0d0d"/>
                <w:sz w:val="20"/>
                <w:szCs w:val="20"/>
                <w:u w:val="none"/>
                <w:shd w:fill="auto" w:val="clear"/>
                <w:vertAlign w:val="baseline"/>
                <w:rtl w:val="0"/>
              </w:rPr>
              <w:t xml:space="preserve"> &amp; support</w:t>
            </w:r>
            <w:r w:rsidDel="00000000" w:rsidR="00000000" w:rsidRPr="00000000">
              <w:rPr>
                <w:b w:val="1"/>
                <w:smallCaps w:val="0"/>
                <w:strike w:val="0"/>
                <w:color w:val="0d0d0d"/>
                <w:sz w:val="20"/>
                <w:szCs w:val="20"/>
                <w:u w:val="none"/>
                <w:shd w:fill="auto" w:val="clear"/>
                <w:vertAlign w:val="baseline"/>
                <w:rtl w:val="0"/>
              </w:rPr>
              <w:t xml:space="preserve"> -</w:t>
            </w:r>
            <w:r w:rsidDel="00000000" w:rsidR="00000000" w:rsidRPr="00000000">
              <w:rPr>
                <w:sz w:val="20"/>
                <w:szCs w:val="20"/>
                <w:rtl w:val="0"/>
              </w:rPr>
              <w:t xml:space="preserve"> Ensuring that students can regulate their behaviors and avoid high level sanctions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mallCaps w:val="0"/>
                <w:strike w:val="0"/>
                <w:color w:val="0d0d0d"/>
                <w:sz w:val="20"/>
                <w:szCs w:val="20"/>
                <w:u w:val="none"/>
                <w:shd w:fill="auto" w:val="clear"/>
                <w:vertAlign w:val="baseline"/>
              </w:rPr>
            </w:pPr>
            <w:r w:rsidDel="00000000" w:rsidR="00000000" w:rsidRPr="00000000">
              <w:rPr>
                <w:b w:val="1"/>
                <w:sz w:val="20"/>
                <w:szCs w:val="20"/>
                <w:rtl w:val="0"/>
              </w:rPr>
              <w:t xml:space="preserve">Recruitment </w:t>
            </w:r>
            <w:r w:rsidDel="00000000" w:rsidR="00000000" w:rsidRPr="00000000">
              <w:rPr>
                <w:sz w:val="20"/>
                <w:szCs w:val="20"/>
                <w:rtl w:val="0"/>
              </w:rPr>
              <w:t xml:space="preserve">of high calibre staff to ensure quality first teaching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mallCaps w:val="0"/>
                <w:strike w:val="0"/>
                <w:color w:val="0d0d0d"/>
                <w:sz w:val="20"/>
                <w:szCs w:val="20"/>
                <w:u w:val="none"/>
                <w:shd w:fill="auto" w:val="clear"/>
                <w:vertAlign w:val="baseline"/>
              </w:rPr>
            </w:pPr>
            <w:r w:rsidDel="00000000" w:rsidR="00000000" w:rsidRPr="00000000">
              <w:rPr>
                <w:b w:val="1"/>
                <w:sz w:val="20"/>
                <w:szCs w:val="20"/>
                <w:rtl w:val="0"/>
              </w:rPr>
              <w:t xml:space="preserve">Attendance -</w:t>
            </w:r>
            <w:r w:rsidDel="00000000" w:rsidR="00000000" w:rsidRPr="00000000">
              <w:rPr>
                <w:sz w:val="20"/>
                <w:szCs w:val="20"/>
                <w:rtl w:val="0"/>
              </w:rPr>
              <w:t xml:space="preserve"> Disadvantaged students’ attendance (although above NA) </w:t>
            </w:r>
            <w:r w:rsidDel="00000000" w:rsidR="00000000" w:rsidRPr="00000000">
              <w:rPr>
                <w:sz w:val="20"/>
                <w:szCs w:val="20"/>
                <w:rtl w:val="0"/>
              </w:rPr>
              <w:t xml:space="preserve">is currently below the whole school target figure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mallCaps w:val="0"/>
                <w:strike w:val="0"/>
                <w:color w:val="0d0d0d"/>
                <w:sz w:val="20"/>
                <w:szCs w:val="20"/>
                <w:u w:val="none"/>
                <w:shd w:fill="auto" w:val="clear"/>
                <w:vertAlign w:val="baseline"/>
              </w:rPr>
            </w:pPr>
            <w:r w:rsidDel="00000000" w:rsidR="00000000" w:rsidRPr="00000000">
              <w:rPr>
                <w:b w:val="1"/>
                <w:sz w:val="20"/>
                <w:szCs w:val="20"/>
                <w:rtl w:val="0"/>
              </w:rPr>
              <w:t xml:space="preserve">Engagement with enrichment opportunities</w:t>
            </w:r>
            <w:r w:rsidDel="00000000" w:rsidR="00000000" w:rsidRPr="00000000">
              <w:rPr>
                <w:sz w:val="20"/>
                <w:szCs w:val="20"/>
                <w:rtl w:val="0"/>
              </w:rPr>
              <w:t xml:space="preserve"> - Disadvantaged students do not engage with enrichment opportunities at the same rate as their non-disadvantaged peers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mallCaps w:val="0"/>
                <w:strike w:val="0"/>
                <w:color w:val="0d0d0d"/>
                <w:sz w:val="20"/>
                <w:szCs w:val="20"/>
                <w:u w:val="none"/>
                <w:shd w:fill="auto" w:val="clear"/>
                <w:vertAlign w:val="baseline"/>
              </w:rPr>
            </w:pPr>
            <w:r w:rsidDel="00000000" w:rsidR="00000000" w:rsidRPr="00000000">
              <w:rPr>
                <w:b w:val="1"/>
                <w:sz w:val="20"/>
                <w:szCs w:val="20"/>
                <w:rtl w:val="0"/>
              </w:rPr>
              <w:t xml:space="preserve">Pupil progress - </w:t>
            </w:r>
            <w:r w:rsidDel="00000000" w:rsidR="00000000" w:rsidRPr="00000000">
              <w:rPr>
                <w:sz w:val="20"/>
                <w:szCs w:val="20"/>
                <w:rtl w:val="0"/>
              </w:rPr>
              <w:t xml:space="preserve">The gap between disadvantaged and non-disadvantaged students’ attainment and progress has widened during the pandemic</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bookmarkStart w:colFirst="0" w:colLast="0" w:name="_heading=h.1fob9te" w:id="2"/>
            <w:bookmarkEnd w:id="2"/>
            <w:r w:rsidDel="00000000" w:rsidR="00000000" w:rsidRPr="00000000">
              <w:rPr>
                <w:sz w:val="20"/>
                <w:szCs w:val="20"/>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mallCaps w:val="0"/>
                <w:strike w:val="0"/>
                <w:color w:val="0d0d0d"/>
                <w:sz w:val="20"/>
                <w:szCs w:val="20"/>
                <w:u w:val="none"/>
                <w:shd w:fill="auto" w:val="clear"/>
                <w:vertAlign w:val="baseline"/>
              </w:rPr>
            </w:pPr>
            <w:r w:rsidDel="00000000" w:rsidR="00000000" w:rsidRPr="00000000">
              <w:rPr>
                <w:b w:val="1"/>
                <w:sz w:val="20"/>
                <w:szCs w:val="20"/>
                <w:rtl w:val="0"/>
              </w:rPr>
              <w:t xml:space="preserve">Literacy -</w:t>
            </w:r>
            <w:r w:rsidDel="00000000" w:rsidR="00000000" w:rsidRPr="00000000">
              <w:rPr>
                <w:sz w:val="20"/>
                <w:szCs w:val="20"/>
                <w:rtl w:val="0"/>
              </w:rPr>
              <w:t xml:space="preserve"> Key disadvantaged pupils often have lower levels of literacy than their non-disadvantaged peers, which impacts on their progress</w:t>
            </w:r>
            <w:r w:rsidDel="00000000" w:rsidR="00000000" w:rsidRPr="00000000">
              <w:rPr>
                <w:rtl w:val="0"/>
              </w:rPr>
            </w:r>
          </w:p>
        </w:tc>
      </w:tr>
    </w:tbl>
    <w:p w:rsidR="00000000" w:rsidDel="00000000" w:rsidP="00000000" w:rsidRDefault="00000000" w:rsidRPr="00000000" w14:paraId="00000038">
      <w:pPr>
        <w:pStyle w:val="Heading2"/>
        <w:spacing w:before="600" w:lineRule="auto"/>
        <w:rPr>
          <w:sz w:val="20"/>
          <w:szCs w:val="20"/>
        </w:rPr>
      </w:pPr>
      <w:r w:rsidDel="00000000" w:rsidR="00000000" w:rsidRPr="00000000">
        <w:rPr>
          <w:sz w:val="20"/>
          <w:szCs w:val="20"/>
          <w:rtl w:val="0"/>
        </w:rPr>
        <w:t xml:space="preserve">Intended outcomes </w:t>
      </w:r>
    </w:p>
    <w:p w:rsidR="00000000" w:rsidDel="00000000" w:rsidP="00000000" w:rsidRDefault="00000000" w:rsidRPr="00000000" w14:paraId="00000039">
      <w:pPr>
        <w:rPr>
          <w:sz w:val="20"/>
          <w:szCs w:val="20"/>
        </w:rPr>
      </w:pPr>
      <w:r w:rsidDel="00000000" w:rsidR="00000000" w:rsidRPr="00000000">
        <w:rPr>
          <w:color w:val="000000"/>
          <w:sz w:val="20"/>
          <w:szCs w:val="20"/>
          <w:rtl w:val="0"/>
        </w:rPr>
        <w:t xml:space="preserve">This explains the outcomes we are aiming for </w:t>
      </w:r>
      <w:r w:rsidDel="00000000" w:rsidR="00000000" w:rsidRPr="00000000">
        <w:rPr>
          <w:b w:val="1"/>
          <w:color w:val="000000"/>
          <w:sz w:val="20"/>
          <w:szCs w:val="20"/>
          <w:rtl w:val="0"/>
        </w:rPr>
        <w:t xml:space="preserve">by the end of our current strategy plan</w:t>
      </w:r>
      <w:r w:rsidDel="00000000" w:rsidR="00000000" w:rsidRPr="00000000">
        <w:rPr>
          <w:color w:val="000000"/>
          <w:sz w:val="20"/>
          <w:szCs w:val="20"/>
          <w:rtl w:val="0"/>
        </w:rPr>
        <w:t xml:space="preserve">, and how we will measure whether they have been achieved.</w:t>
      </w:r>
      <w:r w:rsidDel="00000000" w:rsidR="00000000" w:rsidRPr="00000000">
        <w:rPr>
          <w:rtl w:val="0"/>
        </w:rPr>
      </w:r>
    </w:p>
    <w:tbl>
      <w:tblPr>
        <w:tblStyle w:val="Table5"/>
        <w:tblW w:w="9486.0" w:type="dxa"/>
        <w:jc w:val="left"/>
        <w:tblInd w:w="0.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C">
            <w:pPr>
              <w:spacing w:after="60" w:before="60" w:line="240" w:lineRule="auto"/>
              <w:ind w:left="57" w:right="57" w:firstLine="0"/>
              <w:rPr>
                <w:sz w:val="20"/>
                <w:szCs w:val="20"/>
              </w:rPr>
            </w:pPr>
            <w:r w:rsidDel="00000000" w:rsidR="00000000" w:rsidRPr="00000000">
              <w:rPr>
                <w:sz w:val="20"/>
                <w:szCs w:val="20"/>
                <w:rtl w:val="0"/>
              </w:rPr>
              <w:t xml:space="preserve">Curriculum adaptations, including appropriate interventions, support all students to catch-up on missed learnin</w:t>
            </w:r>
            <w:r w:rsidDel="00000000" w:rsidR="00000000" w:rsidRPr="00000000">
              <w:rPr>
                <w:sz w:val="20"/>
                <w:szCs w:val="20"/>
                <w:rtl w:val="0"/>
              </w:rPr>
              <w:t xml:space="preserve">g.  </w:t>
            </w:r>
          </w:p>
          <w:p w:rsidR="00000000" w:rsidDel="00000000" w:rsidP="00000000" w:rsidRDefault="00000000" w:rsidRPr="00000000" w14:paraId="0000003D">
            <w:pPr>
              <w:spacing w:after="60" w:before="60" w:line="240" w:lineRule="auto"/>
              <w:ind w:left="57" w:right="57" w:firstLine="0"/>
              <w:rPr>
                <w:sz w:val="20"/>
                <w:szCs w:val="20"/>
              </w:rPr>
            </w:pPr>
            <w:r w:rsidDel="00000000" w:rsidR="00000000" w:rsidRPr="00000000">
              <w:rPr>
                <w:rtl w:val="0"/>
              </w:rPr>
            </w:r>
          </w:p>
          <w:p w:rsidR="00000000" w:rsidDel="00000000" w:rsidP="00000000" w:rsidRDefault="00000000" w:rsidRPr="00000000" w14:paraId="0000003E">
            <w:pPr>
              <w:spacing w:after="60" w:before="60" w:line="240" w:lineRule="auto"/>
              <w:ind w:left="57" w:right="57" w:firstLine="0"/>
              <w:rPr>
                <w:sz w:val="20"/>
                <w:szCs w:val="20"/>
              </w:rPr>
            </w:pPr>
            <w:r w:rsidDel="00000000" w:rsidR="00000000" w:rsidRPr="00000000">
              <w:rPr>
                <w:sz w:val="20"/>
                <w:szCs w:val="20"/>
                <w:rtl w:val="0"/>
              </w:rPr>
              <w:t xml:space="preserve">Disadvantaged pupils achieve exam results in line with their non-disadvantaged peers.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afterAutospacing="0" w:before="60" w:line="240" w:lineRule="auto"/>
              <w:ind w:left="720" w:right="57" w:hanging="360"/>
              <w:jc w:val="left"/>
              <w:rPr>
                <w:sz w:val="20"/>
                <w:szCs w:val="20"/>
              </w:rPr>
            </w:pPr>
            <w:r w:rsidDel="00000000" w:rsidR="00000000" w:rsidRPr="00000000">
              <w:rPr>
                <w:sz w:val="20"/>
                <w:szCs w:val="20"/>
                <w:rtl w:val="0"/>
              </w:rPr>
              <w:t xml:space="preserve">Departments make changes to key schemes of learning to prioritise the fundamental skills and knowledge of their subject areas</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57" w:hanging="360"/>
              <w:jc w:val="left"/>
              <w:rPr>
                <w:sz w:val="20"/>
                <w:szCs w:val="20"/>
              </w:rPr>
            </w:pPr>
            <w:r w:rsidDel="00000000" w:rsidR="00000000" w:rsidRPr="00000000">
              <w:rPr>
                <w:sz w:val="20"/>
                <w:szCs w:val="20"/>
                <w:rtl w:val="0"/>
              </w:rPr>
              <w:t xml:space="preserve">Narrow the gap between PP and non-PP outcomes for progress</w:t>
            </w:r>
          </w:p>
          <w:p w:rsidR="00000000" w:rsidDel="00000000" w:rsidP="00000000" w:rsidRDefault="00000000" w:rsidRPr="00000000" w14:paraId="00000041">
            <w:pPr>
              <w:numPr>
                <w:ilvl w:val="0"/>
                <w:numId w:val="8"/>
              </w:numPr>
              <w:spacing w:after="0" w:afterAutospacing="0" w:before="0" w:beforeAutospacing="0" w:line="240" w:lineRule="auto"/>
              <w:ind w:left="720" w:right="57" w:hanging="360"/>
              <w:rPr>
                <w:sz w:val="20"/>
                <w:szCs w:val="20"/>
              </w:rPr>
            </w:pPr>
            <w:r w:rsidDel="00000000" w:rsidR="00000000" w:rsidRPr="00000000">
              <w:rPr>
                <w:sz w:val="20"/>
                <w:szCs w:val="20"/>
                <w:rtl w:val="0"/>
              </w:rPr>
              <w:t xml:space="preserve">Match the attainment 8 score for non-disadvantaged students.</w:t>
            </w:r>
          </w:p>
          <w:p w:rsidR="00000000" w:rsidDel="00000000" w:rsidP="00000000" w:rsidRDefault="00000000" w:rsidRPr="00000000" w14:paraId="00000042">
            <w:pPr>
              <w:numPr>
                <w:ilvl w:val="0"/>
                <w:numId w:val="8"/>
              </w:numPr>
              <w:spacing w:after="60" w:before="0" w:beforeAutospacing="0" w:line="240" w:lineRule="auto"/>
              <w:ind w:left="720" w:right="57" w:hanging="360"/>
              <w:rPr>
                <w:sz w:val="20"/>
                <w:szCs w:val="20"/>
              </w:rPr>
            </w:pPr>
            <w:r w:rsidDel="00000000" w:rsidR="00000000" w:rsidRPr="00000000">
              <w:rPr>
                <w:sz w:val="20"/>
                <w:szCs w:val="20"/>
                <w:rtl w:val="0"/>
              </w:rPr>
              <w:t xml:space="preserve">Ensure that disadvantaged students exceed the national average for all students.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High aspirations and expectations for all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4">
            <w:pPr>
              <w:numPr>
                <w:ilvl w:val="0"/>
                <w:numId w:val="3"/>
              </w:numPr>
              <w:spacing w:after="0" w:afterAutospacing="0" w:before="60" w:line="240" w:lineRule="auto"/>
              <w:ind w:left="720" w:right="57" w:hanging="360"/>
              <w:rPr>
                <w:sz w:val="20"/>
                <w:szCs w:val="20"/>
              </w:rPr>
            </w:pPr>
            <w:r w:rsidDel="00000000" w:rsidR="00000000" w:rsidRPr="00000000">
              <w:rPr>
                <w:sz w:val="20"/>
                <w:szCs w:val="20"/>
                <w:rtl w:val="0"/>
              </w:rPr>
              <w:t xml:space="preserve">Maintain the parity in terms of % uptake for disadvantaged and non-disadvantaged pupils. </w:t>
            </w:r>
          </w:p>
          <w:p w:rsidR="00000000" w:rsidDel="00000000" w:rsidP="00000000" w:rsidRDefault="00000000" w:rsidRPr="00000000" w14:paraId="00000045">
            <w:pPr>
              <w:numPr>
                <w:ilvl w:val="0"/>
                <w:numId w:val="3"/>
              </w:numPr>
              <w:spacing w:after="0" w:afterAutospacing="0" w:before="0" w:beforeAutospacing="0" w:line="240" w:lineRule="auto"/>
              <w:ind w:left="720" w:right="57" w:hanging="360"/>
              <w:rPr>
                <w:sz w:val="20"/>
                <w:szCs w:val="20"/>
              </w:rPr>
            </w:pPr>
            <w:r w:rsidDel="00000000" w:rsidR="00000000" w:rsidRPr="00000000">
              <w:rPr>
                <w:sz w:val="20"/>
                <w:szCs w:val="20"/>
                <w:rtl w:val="0"/>
              </w:rPr>
              <w:t xml:space="preserve">Equal take-up of Level 3 courses by disadvantaged and non-disadvantaged pupils, enabling equal access to higher education</w:t>
            </w:r>
          </w:p>
          <w:p w:rsidR="00000000" w:rsidDel="00000000" w:rsidP="00000000" w:rsidRDefault="00000000" w:rsidRPr="00000000" w14:paraId="00000046">
            <w:pPr>
              <w:numPr>
                <w:ilvl w:val="0"/>
                <w:numId w:val="3"/>
              </w:numPr>
              <w:spacing w:after="60" w:before="0" w:beforeAutospacing="0" w:line="240" w:lineRule="auto"/>
              <w:ind w:left="720" w:right="57" w:hanging="360"/>
              <w:rPr>
                <w:sz w:val="20"/>
                <w:szCs w:val="20"/>
                <w:u w:val="none"/>
              </w:rPr>
            </w:pPr>
            <w:r w:rsidDel="00000000" w:rsidR="00000000" w:rsidRPr="00000000">
              <w:rPr>
                <w:sz w:val="20"/>
                <w:szCs w:val="20"/>
                <w:rtl w:val="0"/>
              </w:rPr>
              <w:t xml:space="preserve">aspirational </w:t>
            </w:r>
            <w:r w:rsidDel="00000000" w:rsidR="00000000" w:rsidRPr="00000000">
              <w:rPr>
                <w:sz w:val="20"/>
                <w:szCs w:val="20"/>
                <w:rtl w:val="0"/>
              </w:rPr>
              <w:t xml:space="preserve">destinations</w:t>
            </w:r>
            <w:r w:rsidDel="00000000" w:rsidR="00000000" w:rsidRPr="00000000">
              <w:rPr>
                <w:sz w:val="20"/>
                <w:szCs w:val="20"/>
                <w:rtl w:val="0"/>
              </w:rPr>
              <w:t xml:space="preserve"> achieved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Attendance and punctuality rates</w:t>
            </w:r>
            <w:r w:rsidDel="00000000" w:rsidR="00000000" w:rsidRPr="00000000">
              <w:rPr>
                <w:sz w:val="20"/>
                <w:szCs w:val="20"/>
                <w:rtl w:val="0"/>
              </w:rPr>
              <w:t xml:space="preserve"> f</w:t>
            </w:r>
            <w:r w:rsidDel="00000000" w:rsidR="00000000" w:rsidRPr="00000000">
              <w:rPr>
                <w:sz w:val="20"/>
                <w:szCs w:val="20"/>
                <w:rtl w:val="0"/>
              </w:rPr>
              <w:t xml:space="preserve">or disadvantaged students’ improve on prior year data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60" w:line="240" w:lineRule="auto"/>
              <w:ind w:left="720" w:right="57" w:hanging="360"/>
              <w:jc w:val="left"/>
              <w:rPr>
                <w:i w:val="0"/>
                <w:smallCaps w:val="0"/>
                <w:strike w:val="0"/>
                <w:color w:val="0d0d0d"/>
                <w:sz w:val="20"/>
                <w:szCs w:val="20"/>
                <w:shd w:fill="auto" w:val="clear"/>
                <w:vertAlign w:val="baseline"/>
              </w:rPr>
            </w:pPr>
            <w:r w:rsidDel="00000000" w:rsidR="00000000" w:rsidRPr="00000000">
              <w:rPr>
                <w:sz w:val="20"/>
                <w:szCs w:val="20"/>
                <w:rtl w:val="0"/>
              </w:rPr>
              <w:t xml:space="preserve">Disadvantaged students’ attendance exceeds the national average figure.</w:t>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60" w:before="0" w:beforeAutospacing="0" w:line="240" w:lineRule="auto"/>
              <w:ind w:left="720" w:right="57" w:hanging="360"/>
              <w:jc w:val="left"/>
              <w:rPr>
                <w:sz w:val="20"/>
                <w:szCs w:val="20"/>
              </w:rPr>
            </w:pPr>
            <w:r w:rsidDel="00000000" w:rsidR="00000000" w:rsidRPr="00000000">
              <w:rPr>
                <w:sz w:val="20"/>
                <w:szCs w:val="20"/>
                <w:rtl w:val="0"/>
              </w:rPr>
              <w:t xml:space="preserve">Disadvantaged students’ attendance is in line with that of their non-disadvantaged peers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0"/>
                <w:szCs w:val="20"/>
              </w:rPr>
            </w:pPr>
            <w:r w:rsidDel="00000000" w:rsidR="00000000" w:rsidRPr="00000000">
              <w:rPr>
                <w:sz w:val="20"/>
                <w:szCs w:val="20"/>
                <w:rtl w:val="0"/>
              </w:rPr>
              <w:t xml:space="preserve">Reduction in </w:t>
            </w:r>
            <w:r w:rsidDel="00000000" w:rsidR="00000000" w:rsidRPr="00000000">
              <w:rPr>
                <w:sz w:val="20"/>
                <w:szCs w:val="20"/>
                <w:rtl w:val="0"/>
              </w:rPr>
              <w:t xml:space="preserve">rates of high level sanctions  </w:t>
            </w:r>
            <w:r w:rsidDel="00000000" w:rsidR="00000000" w:rsidRPr="00000000">
              <w:rPr>
                <w:sz w:val="20"/>
                <w:szCs w:val="20"/>
                <w:rtl w:val="0"/>
              </w:rPr>
              <w:t xml:space="preserve">for disadvantaged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720" w:right="57" w:hanging="360"/>
              <w:jc w:val="left"/>
              <w:rPr>
                <w:sz w:val="20"/>
                <w:szCs w:val="20"/>
              </w:rPr>
            </w:pPr>
            <w:r w:rsidDel="00000000" w:rsidR="00000000" w:rsidRPr="00000000">
              <w:rPr>
                <w:sz w:val="20"/>
                <w:szCs w:val="20"/>
                <w:rtl w:val="0"/>
              </w:rPr>
              <w:t xml:space="preserve">The</w:t>
            </w:r>
            <w:r w:rsidDel="00000000" w:rsidR="00000000" w:rsidRPr="00000000">
              <w:rPr>
                <w:sz w:val="20"/>
                <w:szCs w:val="20"/>
                <w:rtl w:val="0"/>
              </w:rPr>
              <w:t xml:space="preserve"> rates of exclusions</w:t>
            </w:r>
            <w:r w:rsidDel="00000000" w:rsidR="00000000" w:rsidRPr="00000000">
              <w:rPr>
                <w:sz w:val="20"/>
                <w:szCs w:val="20"/>
                <w:rtl w:val="0"/>
              </w:rPr>
              <w:t xml:space="preserve"> (both internal and external), Headteacher’s detention and ECO  for disadvantaged students are equal or less than their non disadvantaged peers </w:t>
            </w:r>
          </w:p>
        </w:tc>
      </w:tr>
    </w:tbl>
    <w:p w:rsidR="00000000" w:rsidDel="00000000" w:rsidP="00000000" w:rsidRDefault="00000000" w:rsidRPr="00000000" w14:paraId="0000004C">
      <w:pPr>
        <w:pStyle w:val="Heading2"/>
        <w:rPr>
          <w:sz w:val="20"/>
          <w:szCs w:val="20"/>
        </w:rPr>
      </w:pPr>
      <w:r w:rsidDel="00000000" w:rsidR="00000000" w:rsidRPr="00000000">
        <w:rPr>
          <w:rtl w:val="0"/>
        </w:rPr>
      </w:r>
    </w:p>
    <w:p w:rsidR="00000000" w:rsidDel="00000000" w:rsidP="00000000" w:rsidRDefault="00000000" w:rsidRPr="00000000" w14:paraId="0000004D">
      <w:pPr>
        <w:spacing w:after="0" w:line="240" w:lineRule="auto"/>
        <w:rPr>
          <w:b w:val="1"/>
          <w:color w:val="104f75"/>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2"/>
        <w:rPr>
          <w:sz w:val="20"/>
          <w:szCs w:val="20"/>
        </w:rPr>
      </w:pPr>
      <w:r w:rsidDel="00000000" w:rsidR="00000000" w:rsidRPr="00000000">
        <w:rPr>
          <w:sz w:val="20"/>
          <w:szCs w:val="20"/>
          <w:rtl w:val="0"/>
        </w:rPr>
        <w:t xml:space="preserve">Activity in this academic year</w:t>
      </w:r>
    </w:p>
    <w:p w:rsidR="00000000" w:rsidDel="00000000" w:rsidP="00000000" w:rsidRDefault="00000000" w:rsidRPr="00000000" w14:paraId="0000004F">
      <w:pPr>
        <w:spacing w:after="480" w:lineRule="auto"/>
        <w:rPr>
          <w:sz w:val="20"/>
          <w:szCs w:val="20"/>
        </w:rPr>
      </w:pPr>
      <w:r w:rsidDel="00000000" w:rsidR="00000000" w:rsidRPr="00000000">
        <w:rPr>
          <w:sz w:val="20"/>
          <w:szCs w:val="20"/>
          <w:rtl w:val="0"/>
        </w:rPr>
        <w:t xml:space="preserve">This details how we intend to spend our pupil premium (and recovery premium funding) </w:t>
      </w:r>
      <w:r w:rsidDel="00000000" w:rsidR="00000000" w:rsidRPr="00000000">
        <w:rPr>
          <w:b w:val="1"/>
          <w:sz w:val="20"/>
          <w:szCs w:val="20"/>
          <w:rtl w:val="0"/>
        </w:rPr>
        <w:t xml:space="preserve">this academic year</w:t>
      </w:r>
      <w:r w:rsidDel="00000000" w:rsidR="00000000" w:rsidRPr="00000000">
        <w:rPr>
          <w:sz w:val="20"/>
          <w:szCs w:val="20"/>
          <w:rtl w:val="0"/>
        </w:rPr>
        <w:t xml:space="preserve"> to address the challenges listed above.</w:t>
      </w:r>
    </w:p>
    <w:p w:rsidR="00000000" w:rsidDel="00000000" w:rsidP="00000000" w:rsidRDefault="00000000" w:rsidRPr="00000000" w14:paraId="00000050">
      <w:pPr>
        <w:pStyle w:val="Heading3"/>
        <w:rPr>
          <w:sz w:val="20"/>
          <w:szCs w:val="20"/>
        </w:rPr>
      </w:pPr>
      <w:r w:rsidDel="00000000" w:rsidR="00000000" w:rsidRPr="00000000">
        <w:rPr>
          <w:sz w:val="20"/>
          <w:szCs w:val="20"/>
          <w:rtl w:val="0"/>
        </w:rPr>
        <w:t xml:space="preserve">Teaching (for example, </w:t>
      </w:r>
      <w:r w:rsidDel="00000000" w:rsidR="00000000" w:rsidRPr="00000000">
        <w:rPr>
          <w:sz w:val="20"/>
          <w:szCs w:val="20"/>
          <w:rtl w:val="0"/>
        </w:rPr>
        <w:t xml:space="preserve">CPD</w:t>
      </w:r>
      <w:r w:rsidDel="00000000" w:rsidR="00000000" w:rsidRPr="00000000">
        <w:rPr>
          <w:sz w:val="20"/>
          <w:szCs w:val="20"/>
          <w:rtl w:val="0"/>
        </w:rPr>
        <w:t xml:space="preserve">, </w:t>
      </w:r>
      <w:r w:rsidDel="00000000" w:rsidR="00000000" w:rsidRPr="00000000">
        <w:rPr>
          <w:sz w:val="20"/>
          <w:szCs w:val="20"/>
          <w:rtl w:val="0"/>
        </w:rPr>
        <w:t xml:space="preserve">recruitment and retention</w:t>
      </w:r>
      <w:r w:rsidDel="00000000" w:rsidR="00000000" w:rsidRPr="00000000">
        <w:rPr>
          <w:sz w:val="20"/>
          <w:szCs w:val="20"/>
          <w:rtl w:val="0"/>
        </w:rPr>
        <w:t xml:space="preserve">)</w:t>
      </w:r>
    </w:p>
    <w:p w:rsidR="00000000" w:rsidDel="00000000" w:rsidP="00000000" w:rsidRDefault="00000000" w:rsidRPr="00000000" w14:paraId="00000051">
      <w:pPr>
        <w:rPr>
          <w:sz w:val="20"/>
          <w:szCs w:val="20"/>
        </w:rPr>
      </w:pPr>
      <w:r w:rsidDel="00000000" w:rsidR="00000000" w:rsidRPr="00000000">
        <w:rPr>
          <w:sz w:val="20"/>
          <w:szCs w:val="20"/>
          <w:rtl w:val="0"/>
        </w:rPr>
        <w:t xml:space="preserve">Budgeted cost: £ </w:t>
      </w:r>
      <w:r w:rsidDel="00000000" w:rsidR="00000000" w:rsidRPr="00000000">
        <w:rPr>
          <w:i w:val="1"/>
          <w:sz w:val="20"/>
          <w:szCs w:val="20"/>
          <w:rtl w:val="0"/>
        </w:rPr>
        <w:t xml:space="preserve">[120 134]</w:t>
      </w:r>
      <w:r w:rsidDel="00000000" w:rsidR="00000000" w:rsidRPr="00000000">
        <w:rPr>
          <w:rtl w:val="0"/>
        </w:rPr>
      </w:r>
    </w:p>
    <w:tbl>
      <w:tblPr>
        <w:tblStyle w:val="Table6"/>
        <w:tblW w:w="9489.0" w:type="dxa"/>
        <w:jc w:val="left"/>
        <w:tblInd w:w="0.0" w:type="dxa"/>
        <w:tblLayout w:type="fixed"/>
        <w:tblLook w:val="0400"/>
      </w:tblPr>
      <w:tblGrid>
        <w:gridCol w:w="3045"/>
        <w:gridCol w:w="3900"/>
        <w:gridCol w:w="2544"/>
        <w:tblGridChange w:id="0">
          <w:tblGrid>
            <w:gridCol w:w="3045"/>
            <w:gridCol w:w="3900"/>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Evidence that supports this approach </w:t>
            </w:r>
            <w:hyperlink r:id="rId7">
              <w:r w:rsidDel="00000000" w:rsidR="00000000" w:rsidRPr="00000000">
                <w:rPr>
                  <w:b w:val="1"/>
                  <w:color w:val="1155cc"/>
                  <w:sz w:val="20"/>
                  <w:szCs w:val="20"/>
                  <w:u w:val="single"/>
                  <w:rtl w:val="0"/>
                </w:rPr>
                <w:t xml:space="preserve">EEF</w:t>
              </w:r>
            </w:hyperlink>
            <w:r w:rsidDel="00000000" w:rsidR="00000000" w:rsidRPr="00000000">
              <w:rPr>
                <w:b w:val="1"/>
                <w:i w:val="0"/>
                <w:smallCaps w:val="0"/>
                <w:strike w:val="0"/>
                <w:color w:val="0d0d0d"/>
                <w:sz w:val="20"/>
                <w:szCs w:val="20"/>
                <w:u w:val="none"/>
                <w:shd w:fill="auto" w:val="clea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Challenge number(s) addressed</w:t>
            </w:r>
          </w:p>
        </w:tc>
      </w:tr>
      <w:tr>
        <w:trPr>
          <w:cantSplit w:val="0"/>
          <w:trHeight w:val="2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Recruitment of high quality teachers; offering school placements for ECTs (joining the Wembley Hub). Leading teachers ans UPS staff to support with the mentorship and development of ECTs</w:t>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0"/>
                <w:szCs w:val="20"/>
              </w:rPr>
            </w:pPr>
            <w:r w:rsidDel="00000000" w:rsidR="00000000" w:rsidRPr="00000000">
              <w:rPr>
                <w:sz w:val="20"/>
                <w:szCs w:val="20"/>
                <w:rtl w:val="0"/>
              </w:rPr>
              <w:t xml:space="preserve">Recruitment of high quality teachers; offering school placements for ECTs (joining the Wembley Hub). Leading teachers ans UPS staff to support with the mentorship and development of ECTs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0"/>
                <w:szCs w:val="20"/>
              </w:rPr>
            </w:pPr>
            <w:r w:rsidDel="00000000" w:rsidR="00000000" w:rsidRPr="00000000">
              <w:rPr>
                <w:rtl w:val="0"/>
              </w:rPr>
            </w:r>
          </w:p>
          <w:p w:rsidR="00000000" w:rsidDel="00000000" w:rsidP="00000000" w:rsidRDefault="00000000" w:rsidRPr="00000000" w14:paraId="00000058">
            <w:pPr>
              <w:spacing w:after="60" w:before="60" w:line="240" w:lineRule="auto"/>
              <w:ind w:right="57"/>
              <w:rPr>
                <w:sz w:val="20"/>
                <w:szCs w:val="20"/>
              </w:rPr>
            </w:pPr>
            <w:r w:rsidDel="00000000" w:rsidR="00000000" w:rsidRPr="00000000">
              <w:rPr>
                <w:i w:val="1"/>
                <w:sz w:val="20"/>
                <w:szCs w:val="20"/>
                <w:rtl w:val="0"/>
              </w:rPr>
              <w:t xml:space="preserve">EEF Teaching and Learning Toolkit</w:t>
            </w:r>
            <w:r w:rsidDel="00000000" w:rsidR="00000000" w:rsidRPr="00000000">
              <w:rPr>
                <w:sz w:val="20"/>
                <w:szCs w:val="20"/>
                <w:rtl w:val="0"/>
              </w:rPr>
              <w:t xml:space="preserve">: “Providing feedback is a well-evidenced strategy and has a high impact on learning outcomes.”</w:t>
            </w:r>
          </w:p>
          <w:p w:rsidR="00000000" w:rsidDel="00000000" w:rsidP="00000000" w:rsidRDefault="00000000" w:rsidRPr="00000000" w14:paraId="00000059">
            <w:pPr>
              <w:spacing w:after="60" w:before="60" w:line="240" w:lineRule="auto"/>
              <w:ind w:right="57"/>
              <w:rPr>
                <w:i w:val="1"/>
                <w:sz w:val="20"/>
                <w:szCs w:val="20"/>
              </w:rPr>
            </w:pPr>
            <w:r w:rsidDel="00000000" w:rsidR="00000000" w:rsidRPr="00000000">
              <w:rPr>
                <w:rtl w:val="0"/>
              </w:rPr>
            </w:r>
          </w:p>
          <w:p w:rsidR="00000000" w:rsidDel="00000000" w:rsidP="00000000" w:rsidRDefault="00000000" w:rsidRPr="00000000" w14:paraId="0000005A">
            <w:pPr>
              <w:spacing w:after="60" w:before="60" w:line="240" w:lineRule="auto"/>
              <w:ind w:right="57"/>
              <w:rPr>
                <w:sz w:val="20"/>
                <w:szCs w:val="20"/>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B">
            <w:pPr>
              <w:spacing w:after="60" w:before="60" w:line="240" w:lineRule="auto"/>
              <w:ind w:left="57" w:right="57" w:firstLine="0"/>
              <w:rPr>
                <w:sz w:val="20"/>
                <w:szCs w:val="20"/>
              </w:rPr>
            </w:pPr>
            <w:r w:rsidDel="00000000" w:rsidR="00000000" w:rsidRPr="00000000">
              <w:rPr>
                <w:rtl w:val="0"/>
              </w:rPr>
            </w:r>
          </w:p>
          <w:p w:rsidR="00000000" w:rsidDel="00000000" w:rsidP="00000000" w:rsidRDefault="00000000" w:rsidRPr="00000000" w14:paraId="0000005C">
            <w:pPr>
              <w:spacing w:after="60" w:before="60" w:line="240" w:lineRule="auto"/>
              <w:ind w:left="57" w:right="57" w:firstLine="0"/>
              <w:rPr>
                <w:sz w:val="20"/>
                <w:szCs w:val="20"/>
              </w:rPr>
            </w:pPr>
            <w:r w:rsidDel="00000000" w:rsidR="00000000" w:rsidRPr="00000000">
              <w:rPr>
                <w:sz w:val="20"/>
                <w:szCs w:val="20"/>
                <w:rtl w:val="0"/>
              </w:rPr>
              <w:t xml:space="preserve">2&amp;5</w:t>
            </w:r>
          </w:p>
        </w:tc>
      </w:tr>
      <w:tr>
        <w:trPr>
          <w:cantSplit w:val="0"/>
          <w:trHeight w:val="2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High quality classroom teaching to ensure positive outcomes for pupils, with a focus on feedback, challenge and differentiation approaches (including Lead Practitioner support)</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 w:firstLine="0"/>
              <w:jc w:val="left"/>
              <w:rPr>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 w:firstLine="0"/>
              <w:jc w:val="left"/>
              <w:rPr>
                <w:i w:val="0"/>
                <w:smallCaps w:val="0"/>
                <w:strike w:val="0"/>
                <w:color w:val="0d0d0d"/>
                <w:sz w:val="20"/>
                <w:szCs w:val="20"/>
                <w:u w:val="none"/>
                <w:shd w:fill="auto" w:val="clear"/>
                <w:vertAlign w:val="baseline"/>
              </w:rPr>
            </w:pPr>
            <w:r w:rsidDel="00000000" w:rsidR="00000000" w:rsidRPr="00000000">
              <w:rPr>
                <w:rtl w:val="0"/>
              </w:rPr>
            </w:r>
          </w:p>
        </w:tc>
      </w:tr>
      <w:tr>
        <w:trPr>
          <w:cantSplit w:val="0"/>
          <w:trHeight w:val="2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CPD use to improve </w:t>
            </w:r>
            <w:r w:rsidDel="00000000" w:rsidR="00000000" w:rsidRPr="00000000">
              <w:rPr>
                <w:sz w:val="20"/>
                <w:szCs w:val="20"/>
                <w:rtl w:val="0"/>
              </w:rPr>
              <w:t xml:space="preserve">curriculum quality</w:t>
            </w:r>
            <w:r w:rsidDel="00000000" w:rsidR="00000000" w:rsidRPr="00000000">
              <w:rPr>
                <w:sz w:val="20"/>
                <w:szCs w:val="20"/>
                <w:rtl w:val="0"/>
              </w:rPr>
              <w:t xml:space="preserve">, </w:t>
            </w:r>
            <w:r w:rsidDel="00000000" w:rsidR="00000000" w:rsidRPr="00000000">
              <w:rPr>
                <w:sz w:val="20"/>
                <w:szCs w:val="20"/>
                <w:rtl w:val="0"/>
              </w:rPr>
              <w:t xml:space="preserve">literacy</w:t>
            </w:r>
            <w:r w:rsidDel="00000000" w:rsidR="00000000" w:rsidRPr="00000000">
              <w:rPr>
                <w:sz w:val="20"/>
                <w:szCs w:val="20"/>
                <w:rtl w:val="0"/>
              </w:rPr>
              <w:t xml:space="preserve"> practice and overall T&amp;L quality</w:t>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 w:firstLine="0"/>
              <w:jc w:val="left"/>
              <w:rPr>
                <w:i w:val="0"/>
                <w:smallCaps w:val="0"/>
                <w:strike w:val="0"/>
                <w:color w:val="0d0d0d"/>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 w:firstLine="0"/>
              <w:jc w:val="left"/>
              <w:rPr>
                <w:i w:val="0"/>
                <w:smallCaps w:val="0"/>
                <w:strike w:val="0"/>
                <w:color w:val="0d0d0d"/>
                <w:sz w:val="20"/>
                <w:szCs w:val="20"/>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Smaller class sizes for core subjects at KS4, enabling flexibility of groupings and increased teacher feedback and support.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6">
            <w:pPr>
              <w:spacing w:after="60" w:before="60" w:line="240" w:lineRule="auto"/>
              <w:ind w:left="0" w:right="57" w:firstLine="0"/>
              <w:rPr>
                <w:sz w:val="20"/>
                <w:szCs w:val="20"/>
              </w:rPr>
            </w:pPr>
            <w:r w:rsidDel="00000000" w:rsidR="00000000" w:rsidRPr="00000000">
              <w:rPr>
                <w:i w:val="1"/>
                <w:sz w:val="20"/>
                <w:szCs w:val="20"/>
                <w:rtl w:val="0"/>
              </w:rPr>
              <w:t xml:space="preserve">EEF Teaching and Learning Toolkit</w:t>
            </w:r>
            <w:r w:rsidDel="00000000" w:rsidR="00000000" w:rsidRPr="00000000">
              <w:rPr>
                <w:sz w:val="20"/>
                <w:szCs w:val="20"/>
                <w:rtl w:val="0"/>
              </w:rPr>
              <w:t xml:space="preserve">: “The gains from smaller class sizes are likely to come from the increased flexibility for organising learners and the quality and quantity of feedback the pupils receive”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Developing literacy practice across all classrooms through Literacy Coordinator role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212121"/>
                <w:sz w:val="20"/>
                <w:szCs w:val="20"/>
              </w:rPr>
            </w:pPr>
            <w:r w:rsidDel="00000000" w:rsidR="00000000" w:rsidRPr="00000000">
              <w:rPr>
                <w:color w:val="212121"/>
                <w:sz w:val="20"/>
                <w:szCs w:val="20"/>
                <w:highlight w:val="white"/>
                <w:rtl w:val="0"/>
              </w:rPr>
              <w:t xml:space="preserve">EEF “Literacy is key to learning across all subjects in secondary school and a strong predictor of outcomes in later life.”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 5&amp;6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Dedicated PSHE lesson every week delivered by form tutors (who know their students best).  Themes vital to support students social, economic and personal well-being are covered comprehensively.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212121"/>
                <w:sz w:val="20"/>
                <w:szCs w:val="20"/>
                <w:highlight w:val="white"/>
              </w:rPr>
            </w:pPr>
            <w:r w:rsidDel="00000000" w:rsidR="00000000" w:rsidRPr="00000000">
              <w:rPr>
                <w:color w:val="212121"/>
                <w:sz w:val="20"/>
                <w:szCs w:val="20"/>
                <w:highlight w:val="white"/>
                <w:rtl w:val="0"/>
              </w:rPr>
              <w:t xml:space="preserve">There is significant evidence linking lack of confidence and wider social participation of DA pupils with lower aspirations. The EEF emphasises the importance of supporting pupils’ mental health and wellbeing and we believe this approach will support this as well as helping them to build key skills.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1&amp;4</w:t>
            </w:r>
          </w:p>
        </w:tc>
      </w:tr>
    </w:tbl>
    <w:p w:rsidR="00000000" w:rsidDel="00000000" w:rsidP="00000000" w:rsidRDefault="00000000" w:rsidRPr="00000000" w14:paraId="0000006E">
      <w:pPr>
        <w:keepNext w:val="1"/>
        <w:spacing w:after="60" w:lineRule="auto"/>
        <w:rPr>
          <w:sz w:val="20"/>
          <w:szCs w:val="20"/>
        </w:rPr>
      </w:pPr>
      <w:r w:rsidDel="00000000" w:rsidR="00000000" w:rsidRPr="00000000">
        <w:rPr>
          <w:rtl w:val="0"/>
        </w:rPr>
      </w:r>
    </w:p>
    <w:p w:rsidR="00000000" w:rsidDel="00000000" w:rsidP="00000000" w:rsidRDefault="00000000" w:rsidRPr="00000000" w14:paraId="0000006F">
      <w:pPr>
        <w:rPr>
          <w:b w:val="1"/>
          <w:color w:val="104f75"/>
          <w:sz w:val="20"/>
          <w:szCs w:val="20"/>
        </w:rPr>
      </w:pPr>
      <w:r w:rsidDel="00000000" w:rsidR="00000000" w:rsidRPr="00000000">
        <w:rPr>
          <w:b w:val="1"/>
          <w:color w:val="104f75"/>
          <w:sz w:val="20"/>
          <w:szCs w:val="20"/>
          <w:rtl w:val="0"/>
        </w:rPr>
        <w:t xml:space="preserve">Targeted academic support</w:t>
      </w:r>
      <w:r w:rsidDel="00000000" w:rsidR="00000000" w:rsidRPr="00000000">
        <w:rPr>
          <w:b w:val="1"/>
          <w:color w:val="104f75"/>
          <w:sz w:val="20"/>
          <w:szCs w:val="20"/>
          <w:rtl w:val="0"/>
        </w:rPr>
        <w:t xml:space="preserve"> (for example, tutoring, one-to-one support structured interventions) </w:t>
      </w:r>
    </w:p>
    <w:p w:rsidR="00000000" w:rsidDel="00000000" w:rsidP="00000000" w:rsidRDefault="00000000" w:rsidRPr="00000000" w14:paraId="00000070">
      <w:pPr>
        <w:rPr>
          <w:sz w:val="20"/>
          <w:szCs w:val="20"/>
        </w:rPr>
      </w:pPr>
      <w:r w:rsidDel="00000000" w:rsidR="00000000" w:rsidRPr="00000000">
        <w:rPr>
          <w:sz w:val="20"/>
          <w:szCs w:val="20"/>
          <w:rtl w:val="0"/>
        </w:rPr>
        <w:t xml:space="preserve">Budgeted cost: £ </w:t>
      </w:r>
      <w:r w:rsidDel="00000000" w:rsidR="00000000" w:rsidRPr="00000000">
        <w:rPr>
          <w:i w:val="1"/>
          <w:sz w:val="20"/>
          <w:szCs w:val="20"/>
          <w:rtl w:val="0"/>
        </w:rPr>
        <w:t xml:space="preserve">100,000</w:t>
      </w:r>
      <w:r w:rsidDel="00000000" w:rsidR="00000000" w:rsidRPr="00000000">
        <w:rPr>
          <w:rtl w:val="0"/>
        </w:rPr>
      </w:r>
    </w:p>
    <w:tbl>
      <w:tblPr>
        <w:tblStyle w:val="Table7"/>
        <w:tblW w:w="9486.0" w:type="dxa"/>
        <w:jc w:val="left"/>
        <w:tblInd w:w="0.0" w:type="dxa"/>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1"/>
                <w:sz w:val="20"/>
                <w:szCs w:val="20"/>
              </w:rPr>
            </w:pPr>
            <w:r w:rsidDel="00000000" w:rsidR="00000000" w:rsidRPr="00000000">
              <w:rPr>
                <w:sz w:val="20"/>
                <w:szCs w:val="20"/>
                <w:rtl w:val="0"/>
              </w:rPr>
              <w:t xml:space="preserve">In-class interventions, including ‘Target 5’ to address gaps in learning and increase progress.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212121"/>
                <w:sz w:val="20"/>
                <w:szCs w:val="20"/>
                <w:u w:val="none"/>
                <w:shd w:fill="auto" w:val="clear"/>
                <w:vertAlign w:val="baseline"/>
              </w:rPr>
            </w:pPr>
            <w:r w:rsidDel="00000000" w:rsidR="00000000" w:rsidRPr="00000000">
              <w:rPr>
                <w:sz w:val="20"/>
                <w:szCs w:val="20"/>
                <w:rtl w:val="0"/>
              </w:rPr>
              <w:t xml:space="preserve">EEF Teaching and Learning Toolkit: ”</w:t>
            </w:r>
            <w:r w:rsidDel="00000000" w:rsidR="00000000" w:rsidRPr="00000000">
              <w:rPr>
                <w:color w:val="212121"/>
                <w:sz w:val="20"/>
                <w:szCs w:val="20"/>
                <w:highlight w:val="white"/>
                <w:rtl w:val="0"/>
              </w:rPr>
              <w:t xml:space="preserve">Supporting high quality teaching is pivotal in improving children’s outcomes. Indeed, research tells us that high quality teaching can narrow the disadvantage gap.”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7">
            <w:pPr>
              <w:spacing w:after="60" w:before="60" w:line="240" w:lineRule="auto"/>
              <w:ind w:left="0" w:right="57" w:firstLine="0"/>
              <w:rPr>
                <w:sz w:val="20"/>
                <w:szCs w:val="20"/>
              </w:rPr>
            </w:pPr>
            <w:r w:rsidDel="00000000" w:rsidR="00000000" w:rsidRPr="00000000">
              <w:rPr>
                <w:sz w:val="20"/>
                <w:szCs w:val="20"/>
                <w:rtl w:val="0"/>
              </w:rPr>
              <w:t xml:space="preserve">Mentoring to raise high prior attaining disadvantaged (HPAD)  students’ aspirations and remove barriers to high achievement and progress.</w:t>
            </w:r>
          </w:p>
          <w:p w:rsidR="00000000" w:rsidDel="00000000" w:rsidP="00000000" w:rsidRDefault="00000000" w:rsidRPr="00000000" w14:paraId="00000078">
            <w:pPr>
              <w:spacing w:after="60" w:before="60" w:line="240" w:lineRule="auto"/>
              <w:ind w:left="0" w:right="57" w:firstLine="0"/>
              <w:rPr>
                <w:sz w:val="20"/>
                <w:szCs w:val="20"/>
              </w:rPr>
            </w:pPr>
            <w:r w:rsidDel="00000000" w:rsidR="00000000" w:rsidRPr="00000000">
              <w:rPr>
                <w:rtl w:val="0"/>
              </w:rPr>
            </w:r>
          </w:p>
          <w:p w:rsidR="00000000" w:rsidDel="00000000" w:rsidP="00000000" w:rsidRDefault="00000000" w:rsidRPr="00000000" w14:paraId="00000079">
            <w:pPr>
              <w:spacing w:after="60" w:before="60" w:line="240" w:lineRule="auto"/>
              <w:ind w:left="0" w:right="57" w:firstLine="0"/>
              <w:rPr>
                <w:b w:val="1"/>
                <w:i w:val="1"/>
                <w:sz w:val="16"/>
                <w:szCs w:val="16"/>
              </w:rPr>
            </w:pPr>
            <w:r w:rsidDel="00000000" w:rsidR="00000000" w:rsidRPr="00000000">
              <w:rPr>
                <w:b w:val="1"/>
                <w:i w:val="1"/>
                <w:sz w:val="16"/>
                <w:szCs w:val="16"/>
                <w:rtl w:val="0"/>
              </w:rPr>
              <w:t xml:space="preserve">Mentoring strategies inc.</w:t>
            </w:r>
          </w:p>
          <w:p w:rsidR="00000000" w:rsidDel="00000000" w:rsidP="00000000" w:rsidRDefault="00000000" w:rsidRPr="00000000" w14:paraId="0000007A">
            <w:pPr>
              <w:numPr>
                <w:ilvl w:val="0"/>
                <w:numId w:val="2"/>
              </w:numPr>
              <w:spacing w:after="0" w:afterAutospacing="0" w:before="60" w:line="240" w:lineRule="auto"/>
              <w:ind w:left="425.19685039370086" w:right="57" w:hanging="283.464566929134"/>
              <w:rPr>
                <w:i w:val="1"/>
                <w:color w:val="222222"/>
                <w:sz w:val="16"/>
                <w:szCs w:val="16"/>
              </w:rPr>
            </w:pPr>
            <w:r w:rsidDel="00000000" w:rsidR="00000000" w:rsidRPr="00000000">
              <w:rPr>
                <w:i w:val="1"/>
                <w:color w:val="222222"/>
                <w:sz w:val="16"/>
                <w:szCs w:val="16"/>
                <w:rtl w:val="0"/>
              </w:rPr>
              <w:t xml:space="preserve">8/9 club for HPAD students</w:t>
            </w:r>
          </w:p>
          <w:p w:rsidR="00000000" w:rsidDel="00000000" w:rsidP="00000000" w:rsidRDefault="00000000" w:rsidRPr="00000000" w14:paraId="0000007B">
            <w:pPr>
              <w:numPr>
                <w:ilvl w:val="0"/>
                <w:numId w:val="2"/>
              </w:numPr>
              <w:shd w:fill="ffffff" w:val="clear"/>
              <w:spacing w:after="0" w:before="0" w:line="240" w:lineRule="auto"/>
              <w:ind w:left="425.19685039370086" w:hanging="283.464566929134"/>
              <w:rPr>
                <w:i w:val="1"/>
                <w:color w:val="222222"/>
                <w:sz w:val="16"/>
                <w:szCs w:val="16"/>
              </w:rPr>
            </w:pPr>
            <w:r w:rsidDel="00000000" w:rsidR="00000000" w:rsidRPr="00000000">
              <w:rPr>
                <w:i w:val="1"/>
                <w:color w:val="222222"/>
                <w:sz w:val="16"/>
                <w:szCs w:val="16"/>
                <w:rtl w:val="0"/>
              </w:rPr>
              <w:t xml:space="preserve">HPAD Mentoring sessions</w:t>
            </w:r>
          </w:p>
          <w:p w:rsidR="00000000" w:rsidDel="00000000" w:rsidP="00000000" w:rsidRDefault="00000000" w:rsidRPr="00000000" w14:paraId="0000007C">
            <w:pPr>
              <w:numPr>
                <w:ilvl w:val="0"/>
                <w:numId w:val="2"/>
              </w:numPr>
              <w:shd w:fill="ffffff" w:val="clear"/>
              <w:spacing w:after="0" w:before="0" w:line="240" w:lineRule="auto"/>
              <w:ind w:left="425.19685039370086" w:hanging="283.464566929134"/>
              <w:rPr>
                <w:i w:val="1"/>
                <w:color w:val="222222"/>
                <w:sz w:val="16"/>
                <w:szCs w:val="16"/>
              </w:rPr>
            </w:pPr>
            <w:r w:rsidDel="00000000" w:rsidR="00000000" w:rsidRPr="00000000">
              <w:rPr>
                <w:i w:val="1"/>
                <w:color w:val="222222"/>
                <w:sz w:val="16"/>
                <w:szCs w:val="16"/>
                <w:rtl w:val="0"/>
              </w:rPr>
              <w:t xml:space="preserve">HPAD SLT Mentors</w:t>
            </w:r>
          </w:p>
          <w:p w:rsidR="00000000" w:rsidDel="00000000" w:rsidP="00000000" w:rsidRDefault="00000000" w:rsidRPr="00000000" w14:paraId="0000007D">
            <w:pPr>
              <w:numPr>
                <w:ilvl w:val="0"/>
                <w:numId w:val="2"/>
              </w:numPr>
              <w:shd w:fill="ffffff" w:val="clear"/>
              <w:spacing w:after="0" w:before="0" w:line="240" w:lineRule="auto"/>
              <w:ind w:left="425.19685039370086" w:hanging="283.464566929134"/>
              <w:rPr>
                <w:i w:val="1"/>
                <w:color w:val="222222"/>
                <w:sz w:val="16"/>
                <w:szCs w:val="16"/>
              </w:rPr>
            </w:pPr>
            <w:r w:rsidDel="00000000" w:rsidR="00000000" w:rsidRPr="00000000">
              <w:rPr>
                <w:i w:val="1"/>
                <w:color w:val="222222"/>
                <w:sz w:val="16"/>
                <w:szCs w:val="16"/>
                <w:rtl w:val="0"/>
              </w:rPr>
              <w:t xml:space="preserve">MPAD Form Tutor Mentoring</w:t>
            </w:r>
            <w:r w:rsidDel="00000000" w:rsidR="00000000" w:rsidRPr="00000000">
              <w:rPr>
                <w:rtl w:val="0"/>
              </w:rPr>
            </w:r>
          </w:p>
          <w:p w:rsidR="00000000" w:rsidDel="00000000" w:rsidP="00000000" w:rsidRDefault="00000000" w:rsidRPr="00000000" w14:paraId="0000007E">
            <w:pPr>
              <w:shd w:fill="ffffff" w:val="clear"/>
              <w:spacing w:after="0" w:before="0" w:line="240" w:lineRule="auto"/>
              <w:rPr>
                <w:i w:val="1"/>
                <w:color w:val="222222"/>
                <w:sz w:val="20"/>
                <w:szCs w:val="20"/>
              </w:rPr>
            </w:pPr>
            <w:r w:rsidDel="00000000" w:rsidR="00000000" w:rsidRPr="00000000">
              <w:rPr>
                <w:rtl w:val="0"/>
              </w:rPr>
            </w:r>
          </w:p>
          <w:p w:rsidR="00000000" w:rsidDel="00000000" w:rsidP="00000000" w:rsidRDefault="00000000" w:rsidRPr="00000000" w14:paraId="0000007F">
            <w:pPr>
              <w:shd w:fill="ffffff" w:val="clear"/>
              <w:spacing w:after="0" w:before="0" w:line="240" w:lineRule="auto"/>
              <w:rPr>
                <w:b w:val="1"/>
                <w:i w:val="1"/>
                <w:color w:val="222222"/>
                <w:sz w:val="16"/>
                <w:szCs w:val="16"/>
              </w:rPr>
            </w:pPr>
            <w:r w:rsidDel="00000000" w:rsidR="00000000" w:rsidRPr="00000000">
              <w:rPr>
                <w:b w:val="1"/>
                <w:i w:val="1"/>
                <w:color w:val="222222"/>
                <w:sz w:val="16"/>
                <w:szCs w:val="16"/>
                <w:rtl w:val="0"/>
              </w:rPr>
              <w:t xml:space="preserve">Teaching &amp; Learning strategies:</w:t>
            </w:r>
          </w:p>
          <w:p w:rsidR="00000000" w:rsidDel="00000000" w:rsidP="00000000" w:rsidRDefault="00000000" w:rsidRPr="00000000" w14:paraId="00000080">
            <w:pPr>
              <w:numPr>
                <w:ilvl w:val="0"/>
                <w:numId w:val="6"/>
              </w:numPr>
              <w:shd w:fill="ffffff" w:val="clear"/>
              <w:spacing w:after="0" w:before="0" w:line="240" w:lineRule="auto"/>
              <w:ind w:left="425.19685039370086" w:hanging="360"/>
              <w:rPr>
                <w:i w:val="1"/>
                <w:color w:val="222222"/>
                <w:sz w:val="16"/>
                <w:szCs w:val="16"/>
              </w:rPr>
            </w:pPr>
            <w:r w:rsidDel="00000000" w:rsidR="00000000" w:rsidRPr="00000000">
              <w:rPr>
                <w:i w:val="1"/>
                <w:color w:val="222222"/>
                <w:sz w:val="16"/>
                <w:szCs w:val="16"/>
                <w:rtl w:val="0"/>
              </w:rPr>
              <w:t xml:space="preserve">Use of PiXL stretch</w:t>
            </w:r>
          </w:p>
          <w:p w:rsidR="00000000" w:rsidDel="00000000" w:rsidP="00000000" w:rsidRDefault="00000000" w:rsidRPr="00000000" w14:paraId="00000081">
            <w:pPr>
              <w:numPr>
                <w:ilvl w:val="0"/>
                <w:numId w:val="6"/>
              </w:numPr>
              <w:shd w:fill="ffffff" w:val="clear"/>
              <w:spacing w:after="0" w:before="0" w:line="240" w:lineRule="auto"/>
              <w:ind w:left="425.19685039370086" w:hanging="360"/>
              <w:rPr>
                <w:i w:val="1"/>
                <w:color w:val="222222"/>
                <w:sz w:val="16"/>
                <w:szCs w:val="16"/>
              </w:rPr>
            </w:pPr>
            <w:r w:rsidDel="00000000" w:rsidR="00000000" w:rsidRPr="00000000">
              <w:rPr>
                <w:i w:val="1"/>
                <w:color w:val="222222"/>
                <w:sz w:val="16"/>
                <w:szCs w:val="16"/>
                <w:rtl w:val="0"/>
              </w:rPr>
              <w:t xml:space="preserve">Purchasing of pencil cases and revision guides</w:t>
            </w:r>
          </w:p>
          <w:p w:rsidR="00000000" w:rsidDel="00000000" w:rsidP="00000000" w:rsidRDefault="00000000" w:rsidRPr="00000000" w14:paraId="00000082">
            <w:pPr>
              <w:numPr>
                <w:ilvl w:val="0"/>
                <w:numId w:val="6"/>
              </w:numPr>
              <w:shd w:fill="ffffff" w:val="clear"/>
              <w:spacing w:after="0" w:before="0" w:line="240" w:lineRule="auto"/>
              <w:ind w:left="425.19685039370086" w:hanging="360"/>
              <w:rPr>
                <w:i w:val="1"/>
                <w:color w:val="222222"/>
                <w:sz w:val="16"/>
                <w:szCs w:val="16"/>
              </w:rPr>
            </w:pPr>
            <w:r w:rsidDel="00000000" w:rsidR="00000000" w:rsidRPr="00000000">
              <w:rPr>
                <w:i w:val="1"/>
                <w:color w:val="222222"/>
                <w:sz w:val="16"/>
                <w:szCs w:val="16"/>
                <w:rtl w:val="0"/>
              </w:rPr>
              <w:t xml:space="preserve">Printing of resources/past papers</w:t>
            </w:r>
          </w:p>
          <w:p w:rsidR="00000000" w:rsidDel="00000000" w:rsidP="00000000" w:rsidRDefault="00000000" w:rsidRPr="00000000" w14:paraId="00000083">
            <w:pPr>
              <w:numPr>
                <w:ilvl w:val="0"/>
                <w:numId w:val="6"/>
              </w:numPr>
              <w:shd w:fill="ffffff" w:val="clear"/>
              <w:spacing w:after="0" w:before="0" w:line="240" w:lineRule="auto"/>
              <w:ind w:left="425.19685039370086" w:hanging="360"/>
              <w:rPr>
                <w:i w:val="1"/>
                <w:color w:val="222222"/>
                <w:sz w:val="16"/>
                <w:szCs w:val="16"/>
              </w:rPr>
            </w:pPr>
            <w:r w:rsidDel="00000000" w:rsidR="00000000" w:rsidRPr="00000000">
              <w:rPr>
                <w:i w:val="1"/>
                <w:color w:val="222222"/>
                <w:sz w:val="16"/>
                <w:szCs w:val="16"/>
                <w:rtl w:val="0"/>
              </w:rPr>
              <w:t xml:space="preserve">Targeted Phone Calls to support attendance at parents evenings ,</w:t>
            </w:r>
            <w:r w:rsidDel="00000000" w:rsidR="00000000" w:rsidRPr="00000000">
              <w:rPr>
                <w:i w:val="1"/>
                <w:color w:val="222222"/>
                <w:sz w:val="16"/>
                <w:szCs w:val="16"/>
                <w:rtl w:val="0"/>
              </w:rPr>
              <w:t xml:space="preserve">Walking Talking Mock etc</w:t>
            </w:r>
            <w:r w:rsidDel="00000000" w:rsidR="00000000" w:rsidRPr="00000000">
              <w:rPr>
                <w:rtl w:val="0"/>
              </w:rPr>
            </w:r>
          </w:p>
          <w:p w:rsidR="00000000" w:rsidDel="00000000" w:rsidP="00000000" w:rsidRDefault="00000000" w:rsidRPr="00000000" w14:paraId="00000084">
            <w:pPr>
              <w:numPr>
                <w:ilvl w:val="0"/>
                <w:numId w:val="6"/>
              </w:numPr>
              <w:shd w:fill="ffffff" w:val="clear"/>
              <w:spacing w:after="0" w:before="0" w:line="240" w:lineRule="auto"/>
              <w:ind w:left="425.19685039370086" w:hanging="360"/>
              <w:rPr>
                <w:i w:val="1"/>
                <w:color w:val="222222"/>
                <w:sz w:val="16"/>
                <w:szCs w:val="16"/>
              </w:rPr>
            </w:pPr>
            <w:r w:rsidDel="00000000" w:rsidR="00000000" w:rsidRPr="00000000">
              <w:rPr>
                <w:i w:val="1"/>
                <w:color w:val="222222"/>
                <w:sz w:val="16"/>
                <w:szCs w:val="16"/>
                <w:rtl w:val="0"/>
              </w:rPr>
              <w:t xml:space="preserve">Afterschool CLC intervention Club</w:t>
            </w:r>
          </w:p>
          <w:p w:rsidR="00000000" w:rsidDel="00000000" w:rsidP="00000000" w:rsidRDefault="00000000" w:rsidRPr="00000000" w14:paraId="00000085">
            <w:pPr>
              <w:spacing w:after="60" w:before="60" w:line="240" w:lineRule="auto"/>
              <w:ind w:left="57" w:right="57" w:firstLine="0"/>
              <w:rPr>
                <w:sz w:val="20"/>
                <w:szCs w:val="20"/>
              </w:rPr>
            </w:pPr>
            <w:r w:rsidDel="00000000" w:rsidR="00000000" w:rsidRPr="00000000">
              <w:rPr>
                <w:rtl w:val="0"/>
              </w:rPr>
            </w:r>
          </w:p>
          <w:p w:rsidR="00000000" w:rsidDel="00000000" w:rsidP="00000000" w:rsidRDefault="00000000" w:rsidRPr="00000000" w14:paraId="00000086">
            <w:pPr>
              <w:spacing w:after="60" w:before="60" w:line="240" w:lineRule="auto"/>
              <w:ind w:left="57" w:right="57" w:firstLine="0"/>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0"/>
                <w:szCs w:val="20"/>
              </w:rPr>
            </w:pPr>
            <w:r w:rsidDel="00000000" w:rsidR="00000000" w:rsidRPr="00000000">
              <w:rPr>
                <w:sz w:val="20"/>
                <w:szCs w:val="20"/>
                <w:rtl w:val="0"/>
              </w:rPr>
              <w:t xml:space="preserve">EEF Teaching and Learning Toolkit: “</w:t>
            </w:r>
            <w:r w:rsidDel="00000000" w:rsidR="00000000" w:rsidRPr="00000000">
              <w:rPr>
                <w:sz w:val="20"/>
                <w:szCs w:val="20"/>
                <w:rtl w:val="0"/>
              </w:rPr>
              <w:t xml:space="preserve">it is likely to have a small positive impact on attainment...Both community-based and school-based approaches can be successful”</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720" w:right="57"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A">
            <w:pPr>
              <w:spacing w:after="60" w:before="60" w:line="240" w:lineRule="auto"/>
              <w:ind w:left="57" w:right="57" w:firstLine="0"/>
              <w:rPr>
                <w:sz w:val="20"/>
                <w:szCs w:val="20"/>
              </w:rPr>
            </w:pPr>
            <w:r w:rsidDel="00000000" w:rsidR="00000000" w:rsidRPr="00000000">
              <w:rPr>
                <w:sz w:val="20"/>
                <w:szCs w:val="20"/>
                <w:rtl w:val="0"/>
              </w:rPr>
              <w:t xml:space="preserve">Careers and pathways Future Frontier programme for a select group of year disadvantaged  students including the DIVA and Alpha progatemmes.</w:t>
            </w:r>
          </w:p>
          <w:p w:rsidR="00000000" w:rsidDel="00000000" w:rsidP="00000000" w:rsidRDefault="00000000" w:rsidRPr="00000000" w14:paraId="0000008B">
            <w:pPr>
              <w:spacing w:after="60" w:before="60" w:line="240" w:lineRule="auto"/>
              <w:ind w:left="57" w:right="57" w:firstLine="0"/>
              <w:rPr>
                <w:sz w:val="20"/>
                <w:szCs w:val="20"/>
              </w:rPr>
            </w:pPr>
            <w:r w:rsidDel="00000000" w:rsidR="00000000" w:rsidRPr="00000000">
              <w:rPr>
                <w:sz w:val="20"/>
                <w:szCs w:val="20"/>
                <w:rtl w:val="0"/>
              </w:rPr>
              <w:t xml:space="preserve">Priority given for appointments with careers advisor.</w:t>
            </w:r>
            <w:r w:rsidDel="00000000" w:rsidR="00000000" w:rsidRPr="00000000">
              <w:rPr>
                <w:rtl w:val="0"/>
              </w:rPr>
            </w:r>
          </w:p>
          <w:p w:rsidR="00000000" w:rsidDel="00000000" w:rsidP="00000000" w:rsidRDefault="00000000" w:rsidRPr="00000000" w14:paraId="0000008C">
            <w:pPr>
              <w:spacing w:after="60" w:before="60" w:line="240" w:lineRule="auto"/>
              <w:ind w:left="57" w:right="57" w:firstLine="0"/>
              <w:rPr>
                <w:sz w:val="20"/>
                <w:szCs w:val="20"/>
              </w:rPr>
            </w:pPr>
            <w:r w:rsidDel="00000000" w:rsidR="00000000" w:rsidRPr="00000000">
              <w:rPr>
                <w:sz w:val="20"/>
                <w:szCs w:val="20"/>
                <w:rtl w:val="0"/>
              </w:rPr>
              <w:t xml:space="preserve">Recruitment of an assistant careers advisor </w:t>
            </w:r>
          </w:p>
          <w:p w:rsidR="00000000" w:rsidDel="00000000" w:rsidP="00000000" w:rsidRDefault="00000000" w:rsidRPr="00000000" w14:paraId="0000008D">
            <w:pPr>
              <w:spacing w:after="60" w:before="60" w:line="240" w:lineRule="auto"/>
              <w:ind w:left="57" w:right="57" w:firstLine="0"/>
              <w:rPr>
                <w:sz w:val="20"/>
                <w:szCs w:val="20"/>
              </w:rPr>
            </w:pPr>
            <w:r w:rsidDel="00000000" w:rsidR="00000000" w:rsidRPr="00000000">
              <w:rPr>
                <w:sz w:val="20"/>
                <w:szCs w:val="20"/>
                <w:rtl w:val="0"/>
              </w:rPr>
              <w:t xml:space="preserve">Suited and Booted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Research indicates that students from a disadvantaged background are less likely to go onto further education than their peers and are more likely to be at risk of becoming NEET after year 11. Focusing on post 16 pathways with , we hope to reduce this risk.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1,3,4&amp;5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0">
            <w:pPr>
              <w:spacing w:after="60" w:before="60" w:line="240" w:lineRule="auto"/>
              <w:ind w:left="57" w:right="57" w:firstLine="0"/>
              <w:rPr>
                <w:sz w:val="20"/>
                <w:szCs w:val="20"/>
              </w:rPr>
            </w:pPr>
            <w:r w:rsidDel="00000000" w:rsidR="00000000" w:rsidRPr="00000000">
              <w:rPr>
                <w:sz w:val="20"/>
                <w:szCs w:val="20"/>
                <w:rtl w:val="0"/>
              </w:rPr>
              <w:t xml:space="preserve">One-to-one or small group tutoring (in the core subjects) to support those student most vulnerable due to gaps in their learning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EEF research shows that one-to-one tuition has high impact (+5 months of impact).</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Small group work has a more moderate impact (+4 months).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Our research shows that in-house tutors have had a greater impact than using external providers.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sz w:val="20"/>
                <w:szCs w:val="20"/>
                <w:rtl w:val="0"/>
              </w:rPr>
              <w:t xml:space="preserve">4&amp;5</w:t>
            </w:r>
          </w:p>
        </w:tc>
      </w:tr>
    </w:tbl>
    <w:p w:rsidR="00000000" w:rsidDel="00000000" w:rsidP="00000000" w:rsidRDefault="00000000" w:rsidRPr="00000000" w14:paraId="00000096">
      <w:pPr>
        <w:spacing w:after="0" w:lineRule="auto"/>
        <w:rPr>
          <w:b w:val="1"/>
          <w:color w:val="104f75"/>
          <w:sz w:val="20"/>
          <w:szCs w:val="20"/>
        </w:rPr>
      </w:pPr>
      <w:r w:rsidDel="00000000" w:rsidR="00000000" w:rsidRPr="00000000">
        <w:rPr>
          <w:rtl w:val="0"/>
        </w:rPr>
      </w:r>
    </w:p>
    <w:p w:rsidR="00000000" w:rsidDel="00000000" w:rsidP="00000000" w:rsidRDefault="00000000" w:rsidRPr="00000000" w14:paraId="00000097">
      <w:pPr>
        <w:rPr>
          <w:b w:val="1"/>
          <w:color w:val="104f75"/>
          <w:sz w:val="20"/>
          <w:szCs w:val="20"/>
        </w:rPr>
      </w:pPr>
      <w:r w:rsidDel="00000000" w:rsidR="00000000" w:rsidRPr="00000000">
        <w:rPr>
          <w:b w:val="1"/>
          <w:color w:val="104f75"/>
          <w:sz w:val="20"/>
          <w:szCs w:val="20"/>
          <w:rtl w:val="0"/>
        </w:rPr>
        <w:t xml:space="preserve">Wider strategies (for example, related to attendance, behaviour, wellbeing)</w:t>
      </w:r>
    </w:p>
    <w:p w:rsidR="00000000" w:rsidDel="00000000" w:rsidP="00000000" w:rsidRDefault="00000000" w:rsidRPr="00000000" w14:paraId="00000098">
      <w:pPr>
        <w:spacing w:after="120" w:before="240" w:lineRule="auto"/>
        <w:rPr>
          <w:sz w:val="20"/>
          <w:szCs w:val="20"/>
        </w:rPr>
      </w:pPr>
      <w:r w:rsidDel="00000000" w:rsidR="00000000" w:rsidRPr="00000000">
        <w:rPr>
          <w:sz w:val="20"/>
          <w:szCs w:val="20"/>
          <w:rtl w:val="0"/>
        </w:rPr>
        <w:t xml:space="preserve">Budgeted cost: £ </w:t>
      </w:r>
      <w:r w:rsidDel="00000000" w:rsidR="00000000" w:rsidRPr="00000000">
        <w:rPr>
          <w:i w:val="1"/>
          <w:sz w:val="20"/>
          <w:szCs w:val="20"/>
          <w:rtl w:val="0"/>
        </w:rPr>
        <w:t xml:space="preserve">172 000</w:t>
      </w:r>
      <w:r w:rsidDel="00000000" w:rsidR="00000000" w:rsidRPr="00000000">
        <w:rPr>
          <w:rtl w:val="0"/>
        </w:rPr>
      </w:r>
    </w:p>
    <w:tbl>
      <w:tblPr>
        <w:tblStyle w:val="Table8"/>
        <w:tblW w:w="9486.0" w:type="dxa"/>
        <w:jc w:val="left"/>
        <w:tblInd w:w="0.0" w:type="dxa"/>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C">
            <w:pPr>
              <w:spacing w:after="60" w:before="60" w:line="240" w:lineRule="auto"/>
              <w:ind w:left="57" w:right="57" w:firstLine="0"/>
              <w:rPr>
                <w:sz w:val="20"/>
                <w:szCs w:val="20"/>
              </w:rPr>
            </w:pPr>
            <w:r w:rsidDel="00000000" w:rsidR="00000000" w:rsidRPr="00000000">
              <w:rPr>
                <w:sz w:val="20"/>
                <w:szCs w:val="20"/>
                <w:rtl w:val="0"/>
              </w:rPr>
              <w:t xml:space="preserve">Provide laptops and devices to disadvantaged students where required to support access to the curriculum.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Evidence shows that the pandemic and resulting school closures widened the attainment gap between PP and their peers. This was in part due to lack of devices and resources at home.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1,3,4&amp;5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spacing w:after="60" w:before="60" w:line="240" w:lineRule="auto"/>
              <w:ind w:left="57" w:right="57" w:firstLine="0"/>
              <w:rPr>
                <w:sz w:val="20"/>
                <w:szCs w:val="20"/>
              </w:rPr>
            </w:pPr>
            <w:r w:rsidDel="00000000" w:rsidR="00000000" w:rsidRPr="00000000">
              <w:rPr>
                <w:sz w:val="20"/>
                <w:szCs w:val="20"/>
                <w:rtl w:val="0"/>
              </w:rPr>
              <w:t xml:space="preserve">Support high attendance and punctuality to school by removing barriers and providing guidance for improvement.</w:t>
            </w:r>
          </w:p>
          <w:p w:rsidR="00000000" w:rsidDel="00000000" w:rsidP="00000000" w:rsidRDefault="00000000" w:rsidRPr="00000000" w14:paraId="000000A0">
            <w:pPr>
              <w:spacing w:after="60" w:before="60" w:line="240" w:lineRule="auto"/>
              <w:ind w:left="57" w:right="57" w:firstLine="0"/>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0"/>
                <w:szCs w:val="20"/>
              </w:rPr>
            </w:pPr>
            <w:r w:rsidDel="00000000" w:rsidR="00000000" w:rsidRPr="00000000">
              <w:rPr>
                <w:sz w:val="20"/>
                <w:szCs w:val="20"/>
                <w:rtl w:val="0"/>
              </w:rPr>
              <w:t xml:space="preserve">Evidence shows a clear link between good attendance and progress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0"/>
                <w:szCs w:val="20"/>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1,3,4&amp;5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5">
            <w:pPr>
              <w:spacing w:after="60" w:before="60" w:line="240" w:lineRule="auto"/>
              <w:ind w:left="57" w:right="57" w:firstLine="0"/>
              <w:rPr>
                <w:sz w:val="20"/>
                <w:szCs w:val="20"/>
              </w:rPr>
            </w:pPr>
            <w:r w:rsidDel="00000000" w:rsidR="00000000" w:rsidRPr="00000000">
              <w:rPr>
                <w:sz w:val="20"/>
                <w:szCs w:val="20"/>
                <w:rtl w:val="0"/>
              </w:rPr>
              <w:t xml:space="preserve">Develop parental engagement and communication to support their child’s learning and maximise their progress.</w:t>
            </w:r>
          </w:p>
          <w:p w:rsidR="00000000" w:rsidDel="00000000" w:rsidP="00000000" w:rsidRDefault="00000000" w:rsidRPr="00000000" w14:paraId="000000A6">
            <w:pPr>
              <w:spacing w:after="60" w:before="60" w:line="240" w:lineRule="auto"/>
              <w:ind w:left="0" w:right="57" w:firstLine="0"/>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7">
            <w:pPr>
              <w:spacing w:after="60" w:before="60" w:line="240" w:lineRule="auto"/>
              <w:ind w:left="0" w:right="57" w:firstLine="0"/>
              <w:rPr>
                <w:color w:val="212121"/>
                <w:sz w:val="20"/>
                <w:szCs w:val="20"/>
              </w:rPr>
            </w:pPr>
            <w:r w:rsidDel="00000000" w:rsidR="00000000" w:rsidRPr="00000000">
              <w:rPr>
                <w:sz w:val="20"/>
                <w:szCs w:val="20"/>
                <w:rtl w:val="0"/>
              </w:rPr>
              <w:t xml:space="preserve">EEF Teaching and Learning Toolkit: “</w:t>
            </w:r>
            <w:r w:rsidDel="00000000" w:rsidR="00000000" w:rsidRPr="00000000">
              <w:rPr>
                <w:color w:val="212121"/>
                <w:sz w:val="20"/>
                <w:szCs w:val="20"/>
                <w:highlight w:val="white"/>
                <w:rtl w:val="0"/>
              </w:rPr>
              <w:t xml:space="preserve">Parents play a crucial role in supporting their children’s learning, and levels of parental engagement are consistently associated with better academic outcomes. Evidence from our </w:t>
            </w:r>
            <w:hyperlink r:id="rId8">
              <w:r w:rsidDel="00000000" w:rsidR="00000000" w:rsidRPr="00000000">
                <w:rPr>
                  <w:color w:val="212121"/>
                  <w:sz w:val="20"/>
                  <w:szCs w:val="20"/>
                  <w:highlight w:val="white"/>
                  <w:u w:val="single"/>
                  <w:rtl w:val="0"/>
                </w:rPr>
                <w:t xml:space="preserve">Teaching and Learning Toolkit</w:t>
              </w:r>
            </w:hyperlink>
            <w:r w:rsidDel="00000000" w:rsidR="00000000" w:rsidRPr="00000000">
              <w:rPr>
                <w:color w:val="212121"/>
                <w:sz w:val="20"/>
                <w:szCs w:val="20"/>
                <w:highlight w:val="white"/>
                <w:rtl w:val="0"/>
              </w:rPr>
              <w:t xml:space="preserve"> suggests that effective parental engagement can lead to learning gains of +3 months over the course of a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8">
            <w:pPr>
              <w:spacing w:after="60" w:before="60" w:line="240" w:lineRule="auto"/>
              <w:ind w:left="57" w:right="57" w:firstLine="0"/>
              <w:rPr>
                <w:sz w:val="20"/>
                <w:szCs w:val="20"/>
              </w:rPr>
            </w:pPr>
            <w:r w:rsidDel="00000000" w:rsidR="00000000" w:rsidRPr="00000000">
              <w:rPr>
                <w:sz w:val="20"/>
                <w:szCs w:val="20"/>
                <w:rtl w:val="0"/>
              </w:rPr>
              <w:t xml:space="preserve">1,3,4&amp;5</w:t>
            </w:r>
          </w:p>
          <w:p w:rsidR="00000000" w:rsidDel="00000000" w:rsidP="00000000" w:rsidRDefault="00000000" w:rsidRPr="00000000" w14:paraId="000000A9">
            <w:pPr>
              <w:spacing w:after="60" w:before="60" w:line="240" w:lineRule="auto"/>
              <w:ind w:left="57" w:right="57" w:firstLine="0"/>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A">
            <w:pPr>
              <w:spacing w:after="60" w:before="60" w:line="240" w:lineRule="auto"/>
              <w:ind w:left="57" w:right="57" w:firstLine="0"/>
              <w:rPr>
                <w:sz w:val="20"/>
                <w:szCs w:val="20"/>
              </w:rPr>
            </w:pPr>
            <w:r w:rsidDel="00000000" w:rsidR="00000000" w:rsidRPr="00000000">
              <w:rPr>
                <w:sz w:val="20"/>
                <w:szCs w:val="20"/>
                <w:rtl w:val="0"/>
              </w:rPr>
              <w:t xml:space="preserve">Therapeutic Interventions supports students who need it.</w:t>
            </w:r>
          </w:p>
          <w:p w:rsidR="00000000" w:rsidDel="00000000" w:rsidP="00000000" w:rsidRDefault="00000000" w:rsidRPr="00000000" w14:paraId="000000AB">
            <w:pPr>
              <w:spacing w:after="60" w:before="60" w:line="240" w:lineRule="auto"/>
              <w:ind w:left="57" w:right="57" w:firstLine="0"/>
              <w:rPr>
                <w:sz w:val="20"/>
                <w:szCs w:val="20"/>
              </w:rPr>
            </w:pPr>
            <w:r w:rsidDel="00000000" w:rsidR="00000000" w:rsidRPr="00000000">
              <w:rPr>
                <w:sz w:val="20"/>
                <w:szCs w:val="20"/>
                <w:rtl w:val="0"/>
              </w:rPr>
              <w:t xml:space="preserve">Mentoring (intensive, peer and stepping stones) and counselling (BCYP and MHST) to prioritise disadvantaged students</w:t>
            </w:r>
          </w:p>
          <w:p w:rsidR="00000000" w:rsidDel="00000000" w:rsidP="00000000" w:rsidRDefault="00000000" w:rsidRPr="00000000" w14:paraId="000000AC">
            <w:pPr>
              <w:spacing w:after="60" w:before="60" w:line="240" w:lineRule="auto"/>
              <w:ind w:left="57" w:right="57" w:firstLine="0"/>
              <w:rPr>
                <w:sz w:val="20"/>
                <w:szCs w:val="20"/>
              </w:rPr>
            </w:pPr>
            <w:r w:rsidDel="00000000" w:rsidR="00000000" w:rsidRPr="00000000">
              <w:rPr>
                <w:sz w:val="20"/>
                <w:szCs w:val="20"/>
                <w:rtl w:val="0"/>
              </w:rPr>
              <w:t xml:space="preserve">STARS</w:t>
            </w:r>
          </w:p>
          <w:p w:rsidR="00000000" w:rsidDel="00000000" w:rsidP="00000000" w:rsidRDefault="00000000" w:rsidRPr="00000000" w14:paraId="000000AD">
            <w:pPr>
              <w:spacing w:after="60" w:before="60" w:line="240" w:lineRule="auto"/>
              <w:ind w:left="57" w:right="57" w:firstLine="0"/>
              <w:rPr>
                <w:sz w:val="20"/>
                <w:szCs w:val="20"/>
              </w:rPr>
            </w:pPr>
            <w:r w:rsidDel="00000000" w:rsidR="00000000" w:rsidRPr="00000000">
              <w:rPr>
                <w:sz w:val="20"/>
                <w:szCs w:val="20"/>
                <w:rtl w:val="0"/>
              </w:rPr>
              <w:t xml:space="preserve">LAC coordinator</w:t>
            </w:r>
          </w:p>
          <w:p w:rsidR="00000000" w:rsidDel="00000000" w:rsidP="00000000" w:rsidRDefault="00000000" w:rsidRPr="00000000" w14:paraId="000000AE">
            <w:pPr>
              <w:spacing w:after="60" w:before="60" w:line="240" w:lineRule="auto"/>
              <w:ind w:left="57" w:right="57" w:firstLine="0"/>
              <w:rPr>
                <w:sz w:val="20"/>
                <w:szCs w:val="20"/>
              </w:rPr>
            </w:pPr>
            <w:r w:rsidDel="00000000" w:rsidR="00000000" w:rsidRPr="00000000">
              <w:rPr>
                <w:sz w:val="20"/>
                <w:szCs w:val="20"/>
                <w:rtl w:val="0"/>
              </w:rPr>
              <w:t xml:space="preserve">Sport and Thought </w:t>
            </w:r>
          </w:p>
          <w:p w:rsidR="00000000" w:rsidDel="00000000" w:rsidP="00000000" w:rsidRDefault="00000000" w:rsidRPr="00000000" w14:paraId="000000AF">
            <w:pPr>
              <w:spacing w:after="60" w:before="60" w:line="240" w:lineRule="auto"/>
              <w:ind w:left="57" w:right="57" w:firstLine="0"/>
              <w:rPr>
                <w:sz w:val="20"/>
                <w:szCs w:val="2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B0">
            <w:pPr>
              <w:spacing w:after="60" w:before="60" w:line="240" w:lineRule="auto"/>
              <w:ind w:left="57" w:right="57" w:firstLine="0"/>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1">
            <w:pPr>
              <w:spacing w:after="60" w:before="60" w:line="240" w:lineRule="auto"/>
              <w:ind w:left="57" w:right="57" w:firstLine="0"/>
              <w:rPr>
                <w:sz w:val="20"/>
                <w:szCs w:val="20"/>
              </w:rPr>
            </w:pPr>
            <w:r w:rsidDel="00000000" w:rsidR="00000000" w:rsidRPr="00000000">
              <w:rPr>
                <w:sz w:val="20"/>
                <w:szCs w:val="20"/>
                <w:rtl w:val="0"/>
              </w:rPr>
              <w:t xml:space="preserve">National and school analysis shows that disadvantaged students are more likely to be excluded that non disadvantaged peers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2">
            <w:pPr>
              <w:spacing w:after="60" w:before="60" w:line="240" w:lineRule="auto"/>
              <w:ind w:left="57" w:right="57" w:firstLine="0"/>
              <w:rPr>
                <w:sz w:val="20"/>
                <w:szCs w:val="20"/>
              </w:rPr>
            </w:pPr>
            <w:r w:rsidDel="00000000" w:rsidR="00000000" w:rsidRPr="00000000">
              <w:rPr>
                <w:sz w:val="20"/>
                <w:szCs w:val="20"/>
                <w:rtl w:val="0"/>
              </w:rPr>
              <w:t xml:space="preserve">1,3,4&amp;5</w:t>
            </w:r>
          </w:p>
          <w:p w:rsidR="00000000" w:rsidDel="00000000" w:rsidP="00000000" w:rsidRDefault="00000000" w:rsidRPr="00000000" w14:paraId="000000B3">
            <w:pPr>
              <w:spacing w:after="60" w:before="60" w:line="240" w:lineRule="auto"/>
              <w:ind w:left="57" w:right="57" w:firstLine="0"/>
              <w:rPr>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spacing w:after="60" w:before="60" w:line="240" w:lineRule="auto"/>
              <w:ind w:left="57" w:right="57" w:firstLine="0"/>
              <w:rPr>
                <w:sz w:val="20"/>
                <w:szCs w:val="20"/>
              </w:rPr>
            </w:pPr>
            <w:r w:rsidDel="00000000" w:rsidR="00000000" w:rsidRPr="00000000">
              <w:rPr>
                <w:sz w:val="20"/>
                <w:szCs w:val="20"/>
                <w:rtl w:val="0"/>
              </w:rPr>
              <w:t xml:space="preserve">Alternatives to exclusions are consider and used when appropriate including; headteachers detention, the inclusion room and alternative provision</w:t>
            </w:r>
            <w:r w:rsidDel="00000000" w:rsidR="00000000" w:rsidRPr="00000000">
              <w:rPr>
                <w:sz w:val="20"/>
                <w:szCs w:val="20"/>
                <w:rtl w:val="0"/>
              </w:rPr>
              <w:t xml:space="preserve"> (Short term and long term placements)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5">
            <w:pPr>
              <w:spacing w:after="60" w:before="60" w:line="240" w:lineRule="auto"/>
              <w:ind w:left="57" w:right="57" w:firstLine="0"/>
              <w:rPr>
                <w:sz w:val="20"/>
                <w:szCs w:val="20"/>
              </w:rPr>
            </w:pPr>
            <w:r w:rsidDel="00000000" w:rsidR="00000000" w:rsidRPr="00000000">
              <w:rPr>
                <w:sz w:val="20"/>
                <w:szCs w:val="20"/>
                <w:rtl w:val="0"/>
              </w:rPr>
              <w:t xml:space="preserve">Disadvantaged are an overrepresented group that receives exclusions.  Students that receive multiple exclusions miss out on learning and can become disengaged with school.</w:t>
            </w:r>
          </w:p>
          <w:p w:rsidR="00000000" w:rsidDel="00000000" w:rsidP="00000000" w:rsidRDefault="00000000" w:rsidRPr="00000000" w14:paraId="000000B6">
            <w:pPr>
              <w:spacing w:after="60" w:before="60" w:line="240" w:lineRule="auto"/>
              <w:ind w:left="0" w:right="57" w:firstLine="0"/>
              <w:rPr>
                <w:sz w:val="20"/>
                <w:szCs w:val="20"/>
              </w:rPr>
            </w:pPr>
            <w:r w:rsidDel="00000000" w:rsidR="00000000" w:rsidRPr="00000000">
              <w:rPr>
                <w:rtl w:val="0"/>
              </w:rPr>
            </w:r>
          </w:p>
          <w:p w:rsidR="00000000" w:rsidDel="00000000" w:rsidP="00000000" w:rsidRDefault="00000000" w:rsidRPr="00000000" w14:paraId="000000B7">
            <w:pPr>
              <w:spacing w:after="60" w:before="60" w:line="240" w:lineRule="auto"/>
              <w:ind w:left="0" w:right="57" w:firstLine="0"/>
              <w:rPr>
                <w:sz w:val="20"/>
                <w:szCs w:val="20"/>
              </w:rPr>
            </w:pPr>
            <w:r w:rsidDel="00000000" w:rsidR="00000000" w:rsidRPr="00000000">
              <w:rPr>
                <w:sz w:val="20"/>
                <w:szCs w:val="20"/>
                <w:rtl w:val="0"/>
              </w:rPr>
              <w:t xml:space="preserve">Alternative provision (both short and long term) provide a smaller setting and a slightly reduced curriculum.  Students receive more attention and are given access to mentors to support them alongside their education.  Where possible students can be reintegrated back into mainstream school.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spacing w:after="60" w:before="60" w:line="240" w:lineRule="auto"/>
              <w:ind w:left="57" w:right="57" w:firstLine="0"/>
              <w:rPr>
                <w:sz w:val="20"/>
                <w:szCs w:val="20"/>
              </w:rPr>
            </w:pPr>
            <w:r w:rsidDel="00000000" w:rsidR="00000000" w:rsidRPr="00000000">
              <w:rPr>
                <w:sz w:val="20"/>
                <w:szCs w:val="20"/>
                <w:rtl w:val="0"/>
              </w:rPr>
              <w:t xml:space="preserve">1,3&amp;5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9">
            <w:pPr>
              <w:spacing w:after="60" w:before="60" w:line="240" w:lineRule="auto"/>
              <w:ind w:left="57" w:right="57" w:firstLine="0"/>
              <w:rPr>
                <w:sz w:val="20"/>
                <w:szCs w:val="20"/>
              </w:rPr>
            </w:pPr>
            <w:r w:rsidDel="00000000" w:rsidR="00000000" w:rsidRPr="00000000">
              <w:rPr>
                <w:sz w:val="20"/>
                <w:szCs w:val="20"/>
                <w:rtl w:val="0"/>
              </w:rPr>
              <w:t xml:space="preserve">Extensive Pastoral Team to meet the pastoral needs of the most vulnerable students, some of which will be PP.</w:t>
            </w:r>
          </w:p>
          <w:p w:rsidR="00000000" w:rsidDel="00000000" w:rsidP="00000000" w:rsidRDefault="00000000" w:rsidRPr="00000000" w14:paraId="000000BA">
            <w:pPr>
              <w:spacing w:after="60" w:before="60" w:line="240" w:lineRule="auto"/>
              <w:ind w:left="57" w:right="57" w:firstLine="0"/>
              <w:rPr>
                <w:sz w:val="20"/>
                <w:szCs w:val="20"/>
              </w:rPr>
            </w:pPr>
            <w:r w:rsidDel="00000000" w:rsidR="00000000" w:rsidRPr="00000000">
              <w:rPr>
                <w:sz w:val="20"/>
                <w:szCs w:val="20"/>
                <w:rtl w:val="0"/>
              </w:rPr>
              <w:t xml:space="preserve">This includes:</w:t>
            </w:r>
          </w:p>
          <w:p w:rsidR="00000000" w:rsidDel="00000000" w:rsidP="00000000" w:rsidRDefault="00000000" w:rsidRPr="00000000" w14:paraId="000000BB">
            <w:pPr>
              <w:spacing w:after="60" w:before="60" w:line="240" w:lineRule="auto"/>
              <w:ind w:left="57" w:right="57" w:firstLine="0"/>
              <w:rPr>
                <w:sz w:val="20"/>
                <w:szCs w:val="20"/>
              </w:rPr>
            </w:pPr>
            <w:r w:rsidDel="00000000" w:rsidR="00000000" w:rsidRPr="00000000">
              <w:rPr>
                <w:sz w:val="20"/>
                <w:szCs w:val="20"/>
                <w:rtl w:val="0"/>
              </w:rPr>
              <w:t xml:space="preserve"> 2 x PSAs</w:t>
            </w:r>
          </w:p>
          <w:p w:rsidR="00000000" w:rsidDel="00000000" w:rsidP="00000000" w:rsidRDefault="00000000" w:rsidRPr="00000000" w14:paraId="000000BC">
            <w:pPr>
              <w:spacing w:after="60" w:before="60" w:line="240" w:lineRule="auto"/>
              <w:ind w:left="0" w:right="57" w:firstLine="0"/>
              <w:rPr>
                <w:sz w:val="20"/>
                <w:szCs w:val="20"/>
              </w:rPr>
            </w:pPr>
            <w:r w:rsidDel="00000000" w:rsidR="00000000" w:rsidRPr="00000000">
              <w:rPr>
                <w:sz w:val="20"/>
                <w:szCs w:val="20"/>
                <w:rtl w:val="0"/>
              </w:rPr>
              <w:t xml:space="preserve">  1 X LAC Coordinator</w:t>
            </w:r>
          </w:p>
          <w:p w:rsidR="00000000" w:rsidDel="00000000" w:rsidP="00000000" w:rsidRDefault="00000000" w:rsidRPr="00000000" w14:paraId="000000BD">
            <w:pPr>
              <w:spacing w:after="60" w:before="60" w:line="240" w:lineRule="auto"/>
              <w:ind w:left="0" w:right="57" w:firstLine="0"/>
              <w:rPr>
                <w:sz w:val="20"/>
                <w:szCs w:val="20"/>
              </w:rPr>
            </w:pPr>
            <w:r w:rsidDel="00000000" w:rsidR="00000000" w:rsidRPr="00000000">
              <w:rPr>
                <w:sz w:val="20"/>
                <w:szCs w:val="20"/>
                <w:rtl w:val="0"/>
              </w:rPr>
              <w:t xml:space="preserve">  5 X ADSDs</w:t>
            </w:r>
          </w:p>
          <w:p w:rsidR="00000000" w:rsidDel="00000000" w:rsidP="00000000" w:rsidRDefault="00000000" w:rsidRPr="00000000" w14:paraId="000000BE">
            <w:pPr>
              <w:spacing w:after="60" w:before="60" w:line="240" w:lineRule="auto"/>
              <w:ind w:left="0" w:right="57" w:firstLine="0"/>
              <w:rPr>
                <w:sz w:val="20"/>
                <w:szCs w:val="20"/>
              </w:rPr>
            </w:pPr>
            <w:r w:rsidDel="00000000" w:rsidR="00000000" w:rsidRPr="00000000">
              <w:rPr>
                <w:sz w:val="20"/>
                <w:szCs w:val="20"/>
                <w:rtl w:val="0"/>
              </w:rPr>
              <w:t xml:space="preserve">  1 X Lead Mentor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F">
            <w:pPr>
              <w:spacing w:after="60" w:before="60" w:line="240" w:lineRule="auto"/>
              <w:ind w:left="57" w:right="57" w:firstLine="0"/>
              <w:rPr>
                <w:sz w:val="20"/>
                <w:szCs w:val="20"/>
              </w:rPr>
            </w:pPr>
            <w:r w:rsidDel="00000000" w:rsidR="00000000" w:rsidRPr="00000000">
              <w:rPr>
                <w:sz w:val="20"/>
                <w:szCs w:val="20"/>
                <w:rtl w:val="0"/>
              </w:rPr>
              <w:t xml:space="preserve">Students' well-being and mental health are vital to be happy and safe in school.  This will support greater engagement in school and greater progress in the learning.  </w:t>
            </w:r>
          </w:p>
          <w:p w:rsidR="00000000" w:rsidDel="00000000" w:rsidP="00000000" w:rsidRDefault="00000000" w:rsidRPr="00000000" w14:paraId="000000C0">
            <w:pPr>
              <w:spacing w:after="60" w:before="60" w:line="240" w:lineRule="auto"/>
              <w:ind w:left="57" w:right="57" w:firstLine="0"/>
              <w:rPr>
                <w:sz w:val="20"/>
                <w:szCs w:val="20"/>
              </w:rPr>
            </w:pPr>
            <w:r w:rsidDel="00000000" w:rsidR="00000000" w:rsidRPr="00000000">
              <w:rPr>
                <w:rtl w:val="0"/>
              </w:rPr>
            </w:r>
          </w:p>
          <w:p w:rsidR="00000000" w:rsidDel="00000000" w:rsidP="00000000" w:rsidRDefault="00000000" w:rsidRPr="00000000" w14:paraId="000000C1">
            <w:pPr>
              <w:spacing w:after="60" w:before="60" w:line="240" w:lineRule="auto"/>
              <w:ind w:left="57" w:right="57" w:firstLine="0"/>
              <w:rPr>
                <w:sz w:val="20"/>
                <w:szCs w:val="20"/>
              </w:rPr>
            </w:pPr>
            <w:r w:rsidDel="00000000" w:rsidR="00000000" w:rsidRPr="00000000">
              <w:rPr>
                <w:sz w:val="20"/>
                <w:szCs w:val="20"/>
                <w:rtl w:val="0"/>
              </w:rPr>
              <w:t xml:space="preserve">Non-teaching staff have flexibility to meet students when needed.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2">
            <w:pPr>
              <w:spacing w:after="60" w:before="60" w:line="240" w:lineRule="auto"/>
              <w:ind w:left="57" w:right="57" w:firstLine="0"/>
              <w:rPr>
                <w:sz w:val="20"/>
                <w:szCs w:val="20"/>
              </w:rPr>
            </w:pPr>
            <w:r w:rsidDel="00000000" w:rsidR="00000000" w:rsidRPr="00000000">
              <w:rPr>
                <w:sz w:val="20"/>
                <w:szCs w:val="20"/>
                <w:rtl w:val="0"/>
              </w:rPr>
              <w:t xml:space="preserve">1,3&amp;5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3">
            <w:pPr>
              <w:spacing w:after="60" w:before="60" w:line="240" w:lineRule="auto"/>
              <w:ind w:left="57" w:right="57" w:firstLine="0"/>
              <w:rPr>
                <w:sz w:val="20"/>
                <w:szCs w:val="20"/>
              </w:rPr>
            </w:pPr>
            <w:r w:rsidDel="00000000" w:rsidR="00000000" w:rsidRPr="00000000">
              <w:rPr>
                <w:sz w:val="20"/>
                <w:szCs w:val="20"/>
                <w:rtl w:val="0"/>
              </w:rPr>
              <w:t xml:space="preserve">Students’ aspirations and belief in equality of opportunity is further developed by our Careers, Information, Advice and Guidance Programme, which is bespoke to Preston Manor School and our BAME Excellence programme.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4">
            <w:pPr>
              <w:spacing w:after="60" w:before="60" w:line="240" w:lineRule="auto"/>
              <w:ind w:left="57" w:right="57" w:firstLine="0"/>
              <w:rPr>
                <w:sz w:val="20"/>
                <w:szCs w:val="20"/>
              </w:rPr>
            </w:pPr>
            <w:r w:rsidDel="00000000" w:rsidR="00000000" w:rsidRPr="00000000">
              <w:rPr>
                <w:sz w:val="20"/>
                <w:szCs w:val="20"/>
                <w:rtl w:val="0"/>
              </w:rPr>
              <w:t xml:space="preserve">Research indicates that students from a disadvantaged background are less likely to go onto further education than their peers and are more likely to be at risk of becoming </w:t>
            </w:r>
          </w:p>
          <w:p w:rsidR="00000000" w:rsidDel="00000000" w:rsidP="00000000" w:rsidRDefault="00000000" w:rsidRPr="00000000" w14:paraId="000000C5">
            <w:pPr>
              <w:spacing w:after="60" w:before="60" w:line="240" w:lineRule="auto"/>
              <w:ind w:left="57" w:right="57" w:firstLine="0"/>
              <w:rPr>
                <w:sz w:val="20"/>
                <w:szCs w:val="20"/>
              </w:rPr>
            </w:pPr>
            <w:r w:rsidDel="00000000" w:rsidR="00000000" w:rsidRPr="00000000">
              <w:rPr>
                <w:rtl w:val="0"/>
              </w:rPr>
            </w:r>
          </w:p>
          <w:p w:rsidR="00000000" w:rsidDel="00000000" w:rsidP="00000000" w:rsidRDefault="00000000" w:rsidRPr="00000000" w14:paraId="000000C6">
            <w:pPr>
              <w:spacing w:after="60" w:before="60" w:line="240" w:lineRule="auto"/>
              <w:ind w:left="57" w:right="57" w:firstLine="0"/>
              <w:rPr>
                <w:sz w:val="20"/>
                <w:szCs w:val="20"/>
              </w:rPr>
            </w:pPr>
            <w:r w:rsidDel="00000000" w:rsidR="00000000" w:rsidRPr="00000000">
              <w:rPr>
                <w:sz w:val="20"/>
                <w:szCs w:val="20"/>
                <w:rtl w:val="0"/>
              </w:rPr>
              <w:t xml:space="preserve">NEET after year 11. Focusing on post 16 pathways with , we hope to reduce this risk.</w:t>
            </w:r>
          </w:p>
          <w:p w:rsidR="00000000" w:rsidDel="00000000" w:rsidP="00000000" w:rsidRDefault="00000000" w:rsidRPr="00000000" w14:paraId="000000C7">
            <w:pPr>
              <w:spacing w:after="60" w:before="60" w:line="240" w:lineRule="auto"/>
              <w:ind w:left="57" w:right="57" w:firstLine="0"/>
              <w:rPr>
                <w:sz w:val="20"/>
                <w:szCs w:val="20"/>
              </w:rPr>
            </w:pPr>
            <w:r w:rsidDel="00000000" w:rsidR="00000000" w:rsidRPr="00000000">
              <w:rPr>
                <w:rtl w:val="0"/>
              </w:rPr>
            </w:r>
          </w:p>
          <w:p w:rsidR="00000000" w:rsidDel="00000000" w:rsidP="00000000" w:rsidRDefault="00000000" w:rsidRPr="00000000" w14:paraId="000000C8">
            <w:pPr>
              <w:spacing w:after="60" w:before="60" w:line="240" w:lineRule="auto"/>
              <w:ind w:left="57" w:right="57" w:firstLine="0"/>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9">
            <w:pPr>
              <w:spacing w:after="60" w:before="60" w:line="240" w:lineRule="auto"/>
              <w:ind w:left="57" w:right="57" w:firstLine="0"/>
              <w:rPr>
                <w:sz w:val="20"/>
                <w:szCs w:val="20"/>
              </w:rPr>
            </w:pPr>
            <w:r w:rsidDel="00000000" w:rsidR="00000000" w:rsidRPr="00000000">
              <w:rPr>
                <w:sz w:val="20"/>
                <w:szCs w:val="20"/>
                <w:rtl w:val="0"/>
              </w:rPr>
              <w:t xml:space="preserve">1,3&amp;4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A">
            <w:pPr>
              <w:spacing w:after="60" w:before="60" w:line="240" w:lineRule="auto"/>
              <w:ind w:left="57" w:right="57" w:firstLine="0"/>
              <w:rPr>
                <w:sz w:val="20"/>
                <w:szCs w:val="20"/>
              </w:rPr>
            </w:pPr>
            <w:r w:rsidDel="00000000" w:rsidR="00000000" w:rsidRPr="00000000">
              <w:rPr>
                <w:sz w:val="20"/>
                <w:szCs w:val="20"/>
                <w:rtl w:val="0"/>
              </w:rPr>
              <w:t xml:space="preserve">Social Inclusion to develop a programme of extracurricular activities and students leadership opportunities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B">
            <w:pPr>
              <w:spacing w:after="60" w:before="60" w:line="240" w:lineRule="auto"/>
              <w:ind w:left="57" w:right="57" w:firstLine="0"/>
              <w:rPr>
                <w:sz w:val="20"/>
                <w:szCs w:val="20"/>
              </w:rPr>
            </w:pPr>
            <w:r w:rsidDel="00000000" w:rsidR="00000000" w:rsidRPr="00000000">
              <w:rPr>
                <w:sz w:val="20"/>
                <w:szCs w:val="20"/>
                <w:rtl w:val="0"/>
              </w:rPr>
              <w:t xml:space="preserve">There is significant evidence linking lack of confidence and wider social participation of DA pupils with lower aspirations. The EEF emphasises the importance of supporting pupils’ mental health and wellbeing and we believe this approach will support this as well as helping them to build key skills.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C">
            <w:pPr>
              <w:spacing w:after="60" w:before="60" w:line="240" w:lineRule="auto"/>
              <w:ind w:left="57" w:right="57" w:firstLine="0"/>
              <w:rPr>
                <w:sz w:val="20"/>
                <w:szCs w:val="20"/>
              </w:rPr>
            </w:pPr>
            <w:r w:rsidDel="00000000" w:rsidR="00000000" w:rsidRPr="00000000">
              <w:rPr>
                <w:sz w:val="20"/>
                <w:szCs w:val="20"/>
                <w:rtl w:val="0"/>
              </w:rPr>
              <w:t xml:space="preserve">1&amp;4</w:t>
            </w:r>
          </w:p>
        </w:tc>
      </w:tr>
    </w:tbl>
    <w:p w:rsidR="00000000" w:rsidDel="00000000" w:rsidP="00000000" w:rsidRDefault="00000000" w:rsidRPr="00000000" w14:paraId="000000CD">
      <w:pPr>
        <w:spacing w:after="0" w:before="240" w:lineRule="auto"/>
        <w:rPr>
          <w:b w:val="1"/>
          <w:color w:val="104f75"/>
          <w:sz w:val="20"/>
          <w:szCs w:val="20"/>
        </w:rPr>
      </w:pPr>
      <w:r w:rsidDel="00000000" w:rsidR="00000000" w:rsidRPr="00000000">
        <w:rPr>
          <w:rtl w:val="0"/>
        </w:rPr>
      </w:r>
    </w:p>
    <w:p w:rsidR="00000000" w:rsidDel="00000000" w:rsidP="00000000" w:rsidRDefault="00000000" w:rsidRPr="00000000" w14:paraId="000000CE">
      <w:pPr>
        <w:rPr>
          <w:sz w:val="20"/>
          <w:szCs w:val="20"/>
        </w:rPr>
      </w:pPr>
      <w:r w:rsidDel="00000000" w:rsidR="00000000" w:rsidRPr="00000000">
        <w:rPr>
          <w:b w:val="1"/>
          <w:color w:val="104f75"/>
          <w:sz w:val="20"/>
          <w:szCs w:val="20"/>
          <w:rtl w:val="0"/>
        </w:rPr>
        <w:t xml:space="preserve">Total budgeted cost: £ </w:t>
      </w:r>
      <w:r w:rsidDel="00000000" w:rsidR="00000000" w:rsidRPr="00000000">
        <w:rPr>
          <w:i w:val="1"/>
          <w:sz w:val="20"/>
          <w:szCs w:val="20"/>
          <w:rtl w:val="0"/>
        </w:rPr>
        <w:t xml:space="preserve">[392,134]</w:t>
      </w:r>
      <w:r w:rsidDel="00000000" w:rsidR="00000000" w:rsidRPr="00000000">
        <w:rPr>
          <w:rtl w:val="0"/>
        </w:rPr>
      </w:r>
    </w:p>
    <w:p w:rsidR="00000000" w:rsidDel="00000000" w:rsidP="00000000" w:rsidRDefault="00000000" w:rsidRPr="00000000" w14:paraId="000000CF">
      <w:pPr>
        <w:pStyle w:val="Heading1"/>
        <w:rPr>
          <w:sz w:val="20"/>
          <w:szCs w:val="20"/>
        </w:rPr>
      </w:pPr>
      <w:r w:rsidDel="00000000" w:rsidR="00000000" w:rsidRPr="00000000">
        <w:br w:type="page"/>
      </w:r>
      <w:r w:rsidDel="00000000" w:rsidR="00000000" w:rsidRPr="00000000">
        <w:rPr>
          <w:sz w:val="20"/>
          <w:szCs w:val="20"/>
          <w:rtl w:val="0"/>
        </w:rPr>
        <w:t xml:space="preserve">Part B: Review of outcomes in the previous academic year</w:t>
      </w:r>
    </w:p>
    <w:p w:rsidR="00000000" w:rsidDel="00000000" w:rsidP="00000000" w:rsidRDefault="00000000" w:rsidRPr="00000000" w14:paraId="000000D0">
      <w:pPr>
        <w:pStyle w:val="Heading2"/>
        <w:rPr>
          <w:sz w:val="20"/>
          <w:szCs w:val="20"/>
        </w:rPr>
      </w:pPr>
      <w:r w:rsidDel="00000000" w:rsidR="00000000" w:rsidRPr="00000000">
        <w:rPr>
          <w:sz w:val="20"/>
          <w:szCs w:val="20"/>
          <w:rtl w:val="0"/>
        </w:rPr>
        <w:t xml:space="preserve">Pupil premium strategy outcomes</w:t>
      </w:r>
    </w:p>
    <w:p w:rsidR="00000000" w:rsidDel="00000000" w:rsidP="00000000" w:rsidRDefault="00000000" w:rsidRPr="00000000" w14:paraId="000000D1">
      <w:pPr>
        <w:rPr>
          <w:sz w:val="20"/>
          <w:szCs w:val="20"/>
        </w:rPr>
      </w:pPr>
      <w:r w:rsidDel="00000000" w:rsidR="00000000" w:rsidRPr="00000000">
        <w:rPr>
          <w:sz w:val="20"/>
          <w:szCs w:val="20"/>
          <w:rtl w:val="0"/>
        </w:rPr>
        <w:t xml:space="preserve">This details the impact that our pupil premium activity had on pupils in the 2020 to 2021 academic year. </w:t>
      </w:r>
    </w:p>
    <w:tbl>
      <w:tblPr>
        <w:tblStyle w:val="Table9"/>
        <w:tblW w:w="9493.0" w:type="dxa"/>
        <w:jc w:val="left"/>
        <w:tblInd w:w="0.0" w:type="dxa"/>
        <w:tblLayout w:type="fixed"/>
        <w:tblLook w:val="04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2">
            <w:pPr>
              <w:spacing w:before="120" w:lineRule="auto"/>
              <w:rPr>
                <w:i w:val="1"/>
                <w:color w:val="0000ff"/>
                <w:sz w:val="20"/>
                <w:szCs w:val="20"/>
              </w:rPr>
            </w:pPr>
            <w:r w:rsidDel="00000000" w:rsidR="00000000" w:rsidRPr="00000000">
              <w:rPr>
                <w:i w:val="1"/>
                <w:color w:val="0000ff"/>
                <w:sz w:val="20"/>
                <w:szCs w:val="20"/>
                <w:rtl w:val="0"/>
              </w:rPr>
              <w:t xml:space="preserve">Due to COVID-19, performance measures have not been published for 2020 to 2021, and 2020 to 2021 results will not be used to hold schools to account. Given this, please point to any other pupil evaluations undertaken during the 2020 to 2021 academic year, for example, standardised teacher administered tests or diagnostic assessments such as rubrics or scales.</w:t>
            </w:r>
          </w:p>
          <w:p w:rsidR="00000000" w:rsidDel="00000000" w:rsidP="00000000" w:rsidRDefault="00000000" w:rsidRPr="00000000" w14:paraId="000000D3">
            <w:pPr>
              <w:spacing w:before="120" w:lineRule="auto"/>
              <w:rPr>
                <w:i w:val="1"/>
                <w:sz w:val="20"/>
                <w:szCs w:val="20"/>
              </w:rPr>
            </w:pPr>
            <w:r w:rsidDel="00000000" w:rsidR="00000000" w:rsidRPr="00000000">
              <w:rPr>
                <w:b w:val="1"/>
                <w:sz w:val="20"/>
                <w:szCs w:val="20"/>
                <w:u w:val="single"/>
                <w:rtl w:val="0"/>
              </w:rPr>
              <w:t xml:space="preserve">2021 Teacher Assessed Grades (TAGs)</w:t>
            </w:r>
            <w:r w:rsidDel="00000000" w:rsidR="00000000" w:rsidRPr="00000000">
              <w:rPr>
                <w:sz w:val="20"/>
                <w:szCs w:val="20"/>
                <w:rtl w:val="0"/>
              </w:rPr>
              <w:t xml:space="preserve"> </w:t>
            </w:r>
            <w:r w:rsidDel="00000000" w:rsidR="00000000" w:rsidRPr="00000000">
              <w:rPr>
                <w:i w:val="1"/>
                <w:sz w:val="20"/>
                <w:szCs w:val="20"/>
                <w:rtl w:val="0"/>
              </w:rPr>
              <w:t xml:space="preserve">(2019 progress measures used)</w:t>
            </w:r>
          </w:p>
          <w:p w:rsidR="00000000" w:rsidDel="00000000" w:rsidP="00000000" w:rsidRDefault="00000000" w:rsidRPr="00000000" w14:paraId="000000D4">
            <w:pPr>
              <w:spacing w:before="120" w:lineRule="auto"/>
              <w:rPr>
                <w:sz w:val="20"/>
                <w:szCs w:val="20"/>
              </w:rPr>
            </w:pPr>
            <w:r w:rsidDel="00000000" w:rsidR="00000000" w:rsidRPr="00000000">
              <w:rPr>
                <w:sz w:val="20"/>
                <w:szCs w:val="20"/>
                <w:rtl w:val="0"/>
              </w:rPr>
              <w:t xml:space="preserve">There continues to be a gap between PP and non-PP although TAGs were well above the 2019 national average.</w:t>
            </w:r>
          </w:p>
          <w:p w:rsidR="00000000" w:rsidDel="00000000" w:rsidP="00000000" w:rsidRDefault="00000000" w:rsidRPr="00000000" w14:paraId="000000D5">
            <w:pPr>
              <w:numPr>
                <w:ilvl w:val="0"/>
                <w:numId w:val="4"/>
              </w:numPr>
              <w:spacing w:after="0" w:afterAutospacing="0" w:before="120" w:lineRule="auto"/>
              <w:ind w:left="720" w:hanging="360"/>
              <w:rPr>
                <w:sz w:val="20"/>
                <w:szCs w:val="20"/>
              </w:rPr>
            </w:pPr>
            <w:r w:rsidDel="00000000" w:rsidR="00000000" w:rsidRPr="00000000">
              <w:rPr>
                <w:sz w:val="20"/>
                <w:szCs w:val="20"/>
                <w:rtl w:val="0"/>
              </w:rPr>
              <w:t xml:space="preserve">P8 +0.2</w:t>
            </w:r>
          </w:p>
          <w:p w:rsidR="00000000" w:rsidDel="00000000" w:rsidP="00000000" w:rsidRDefault="00000000" w:rsidRPr="00000000" w14:paraId="000000D6">
            <w:pPr>
              <w:numPr>
                <w:ilvl w:val="0"/>
                <w:numId w:val="4"/>
              </w:numPr>
              <w:spacing w:after="0" w:afterAutospacing="0" w:before="0" w:beforeAutospacing="0" w:lineRule="auto"/>
              <w:ind w:left="720" w:hanging="360"/>
              <w:rPr>
                <w:sz w:val="20"/>
                <w:szCs w:val="20"/>
              </w:rPr>
            </w:pPr>
            <w:r w:rsidDel="00000000" w:rsidR="00000000" w:rsidRPr="00000000">
              <w:rPr>
                <w:sz w:val="20"/>
                <w:szCs w:val="20"/>
                <w:rtl w:val="0"/>
              </w:rPr>
              <w:t xml:space="preserve">Eng -0.1</w:t>
            </w:r>
          </w:p>
          <w:p w:rsidR="00000000" w:rsidDel="00000000" w:rsidP="00000000" w:rsidRDefault="00000000" w:rsidRPr="00000000" w14:paraId="000000D7">
            <w:pPr>
              <w:numPr>
                <w:ilvl w:val="0"/>
                <w:numId w:val="4"/>
              </w:numPr>
              <w:spacing w:after="0" w:afterAutospacing="0" w:before="0" w:beforeAutospacing="0" w:lineRule="auto"/>
              <w:ind w:left="720" w:hanging="360"/>
              <w:rPr>
                <w:sz w:val="20"/>
                <w:szCs w:val="20"/>
              </w:rPr>
            </w:pPr>
            <w:r w:rsidDel="00000000" w:rsidR="00000000" w:rsidRPr="00000000">
              <w:rPr>
                <w:sz w:val="20"/>
                <w:szCs w:val="20"/>
                <w:rtl w:val="0"/>
              </w:rPr>
              <w:t xml:space="preserve">Maths +0.3</w:t>
            </w:r>
          </w:p>
          <w:p w:rsidR="00000000" w:rsidDel="00000000" w:rsidP="00000000" w:rsidRDefault="00000000" w:rsidRPr="00000000" w14:paraId="000000D8">
            <w:pPr>
              <w:numPr>
                <w:ilvl w:val="0"/>
                <w:numId w:val="4"/>
              </w:numPr>
              <w:spacing w:after="0" w:afterAutospacing="0" w:before="0" w:beforeAutospacing="0" w:lineRule="auto"/>
              <w:ind w:left="720" w:hanging="360"/>
              <w:rPr>
                <w:sz w:val="20"/>
                <w:szCs w:val="20"/>
              </w:rPr>
            </w:pPr>
            <w:r w:rsidDel="00000000" w:rsidR="00000000" w:rsidRPr="00000000">
              <w:rPr>
                <w:sz w:val="20"/>
                <w:szCs w:val="20"/>
                <w:rtl w:val="0"/>
              </w:rPr>
              <w:t xml:space="preserve">Ebacc +0.5</w:t>
            </w:r>
          </w:p>
          <w:p w:rsidR="00000000" w:rsidDel="00000000" w:rsidP="00000000" w:rsidRDefault="00000000" w:rsidRPr="00000000" w14:paraId="000000D9">
            <w:pPr>
              <w:numPr>
                <w:ilvl w:val="0"/>
                <w:numId w:val="4"/>
              </w:numPr>
              <w:spacing w:after="0" w:afterAutospacing="0" w:before="0" w:beforeAutospacing="0" w:lineRule="auto"/>
              <w:ind w:left="720" w:hanging="360"/>
              <w:rPr>
                <w:sz w:val="20"/>
                <w:szCs w:val="20"/>
              </w:rPr>
            </w:pPr>
            <w:r w:rsidDel="00000000" w:rsidR="00000000" w:rsidRPr="00000000">
              <w:rPr>
                <w:sz w:val="20"/>
                <w:szCs w:val="20"/>
                <w:rtl w:val="0"/>
              </w:rPr>
              <w:t xml:space="preserve">Other Subjects +0.1</w:t>
            </w:r>
          </w:p>
          <w:p w:rsidR="00000000" w:rsidDel="00000000" w:rsidP="00000000" w:rsidRDefault="00000000" w:rsidRPr="00000000" w14:paraId="000000DA">
            <w:pPr>
              <w:numPr>
                <w:ilvl w:val="0"/>
                <w:numId w:val="4"/>
              </w:numPr>
              <w:spacing w:before="0" w:beforeAutospacing="0" w:lineRule="auto"/>
              <w:ind w:left="720" w:hanging="360"/>
              <w:rPr>
                <w:sz w:val="20"/>
                <w:szCs w:val="20"/>
              </w:rPr>
            </w:pPr>
            <w:r w:rsidDel="00000000" w:rsidR="00000000" w:rsidRPr="00000000">
              <w:rPr>
                <w:sz w:val="20"/>
                <w:szCs w:val="20"/>
                <w:rtl w:val="0"/>
              </w:rPr>
              <w:t xml:space="preserve">5+ in Eng and Maths 59.8%</w:t>
            </w:r>
          </w:p>
          <w:p w:rsidR="00000000" w:rsidDel="00000000" w:rsidP="00000000" w:rsidRDefault="00000000" w:rsidRPr="00000000" w14:paraId="000000DB">
            <w:pPr>
              <w:spacing w:before="120" w:lineRule="auto"/>
              <w:rPr>
                <w:sz w:val="20"/>
                <w:szCs w:val="20"/>
              </w:rPr>
            </w:pPr>
            <w:r w:rsidDel="00000000" w:rsidR="00000000" w:rsidRPr="00000000">
              <w:rPr>
                <w:sz w:val="20"/>
                <w:szCs w:val="20"/>
                <w:rtl w:val="0"/>
              </w:rPr>
              <w:t xml:space="preserve">51 PP students received tutoring from NTP this academic year.  The impact of this marginal and therefore a different approach has been taken for next academic year (2021-22), whereby the school will employ its own in-house tutors who will deliver intervention during the regular timetable.</w:t>
            </w:r>
          </w:p>
          <w:p w:rsidR="00000000" w:rsidDel="00000000" w:rsidP="00000000" w:rsidRDefault="00000000" w:rsidRPr="00000000" w14:paraId="000000DC">
            <w:pPr>
              <w:spacing w:before="120" w:lineRule="auto"/>
              <w:rPr>
                <w:sz w:val="20"/>
                <w:szCs w:val="20"/>
              </w:rPr>
            </w:pPr>
            <w:r w:rsidDel="00000000" w:rsidR="00000000" w:rsidRPr="00000000">
              <w:rPr>
                <w:sz w:val="20"/>
                <w:szCs w:val="20"/>
                <w:rtl w:val="0"/>
              </w:rPr>
              <w:t xml:space="preserve">1 PP school refuser received funding (£3711 per term) to support alternative provision due to significant and on-going mental health issues. This supported the student in completing their qualifications (end of Y11) English - 3; Maths - 4; Science - ⅔</w:t>
            </w:r>
          </w:p>
          <w:p w:rsidR="00000000" w:rsidDel="00000000" w:rsidP="00000000" w:rsidRDefault="00000000" w:rsidRPr="00000000" w14:paraId="000000DD">
            <w:pPr>
              <w:spacing w:before="120" w:lineRule="auto"/>
              <w:ind w:left="0" w:firstLine="0"/>
              <w:rPr>
                <w:b w:val="1"/>
                <w:sz w:val="20"/>
                <w:szCs w:val="20"/>
                <w:u w:val="single"/>
              </w:rPr>
            </w:pPr>
            <w:r w:rsidDel="00000000" w:rsidR="00000000" w:rsidRPr="00000000">
              <w:rPr>
                <w:b w:val="1"/>
                <w:sz w:val="20"/>
                <w:szCs w:val="20"/>
                <w:u w:val="single"/>
                <w:rtl w:val="0"/>
              </w:rPr>
              <w:t xml:space="preserve">Attendance</w:t>
            </w:r>
          </w:p>
          <w:p w:rsidR="00000000" w:rsidDel="00000000" w:rsidP="00000000" w:rsidRDefault="00000000" w:rsidRPr="00000000" w14:paraId="000000DE">
            <w:pPr>
              <w:spacing w:before="120" w:lineRule="auto"/>
              <w:ind w:left="0" w:firstLine="0"/>
              <w:rPr>
                <w:sz w:val="20"/>
                <w:szCs w:val="20"/>
              </w:rPr>
            </w:pPr>
            <w:r w:rsidDel="00000000" w:rsidR="00000000" w:rsidRPr="00000000">
              <w:rPr>
                <w:sz w:val="20"/>
                <w:szCs w:val="20"/>
                <w:rtl w:val="0"/>
              </w:rPr>
              <w:t xml:space="preserve">There is an attendance gap between PP and their peers which must continue to be addressed through intervention.</w:t>
            </w:r>
          </w:p>
          <w:p w:rsidR="00000000" w:rsidDel="00000000" w:rsidP="00000000" w:rsidRDefault="00000000" w:rsidRPr="00000000" w14:paraId="000000DF">
            <w:pPr>
              <w:spacing w:before="120" w:lineRule="auto"/>
              <w:ind w:left="0" w:firstLine="0"/>
              <w:rPr>
                <w:sz w:val="20"/>
                <w:szCs w:val="20"/>
              </w:rPr>
            </w:pPr>
            <w:r w:rsidDel="00000000" w:rsidR="00000000" w:rsidRPr="00000000">
              <w:rPr>
                <w:sz w:val="20"/>
                <w:szCs w:val="20"/>
                <w:rtl w:val="0"/>
              </w:rPr>
              <w:t xml:space="preserve">Sept’2020- Jul’21 - 91.9% compared with 92.9% for all students.  (National average 89%) </w:t>
            </w:r>
          </w:p>
          <w:p w:rsidR="00000000" w:rsidDel="00000000" w:rsidP="00000000" w:rsidRDefault="00000000" w:rsidRPr="00000000" w14:paraId="000000E0">
            <w:pPr>
              <w:spacing w:before="120" w:lineRule="auto"/>
              <w:ind w:left="0" w:firstLine="0"/>
              <w:rPr>
                <w:sz w:val="20"/>
                <w:szCs w:val="20"/>
              </w:rPr>
            </w:pPr>
            <w:r w:rsidDel="00000000" w:rsidR="00000000" w:rsidRPr="00000000">
              <w:rPr>
                <w:sz w:val="20"/>
                <w:szCs w:val="20"/>
                <w:rtl w:val="0"/>
              </w:rPr>
              <w:t xml:space="preserve">Persistent Absence 27.2% compared with 21.2% for all students.</w:t>
            </w:r>
          </w:p>
          <w:p w:rsidR="00000000" w:rsidDel="00000000" w:rsidP="00000000" w:rsidRDefault="00000000" w:rsidRPr="00000000" w14:paraId="000000E1">
            <w:pPr>
              <w:spacing w:before="120" w:lineRule="auto"/>
              <w:ind w:left="0" w:firstLine="0"/>
              <w:rPr>
                <w:b w:val="1"/>
                <w:sz w:val="20"/>
                <w:szCs w:val="20"/>
                <w:u w:val="single"/>
              </w:rPr>
            </w:pPr>
            <w:r w:rsidDel="00000000" w:rsidR="00000000" w:rsidRPr="00000000">
              <w:rPr>
                <w:b w:val="1"/>
                <w:sz w:val="20"/>
                <w:szCs w:val="20"/>
                <w:u w:val="single"/>
                <w:rtl w:val="0"/>
              </w:rPr>
              <w:t xml:space="preserve">Exclusions</w:t>
            </w:r>
          </w:p>
          <w:p w:rsidR="00000000" w:rsidDel="00000000" w:rsidP="00000000" w:rsidRDefault="00000000" w:rsidRPr="00000000" w14:paraId="000000E2">
            <w:pPr>
              <w:spacing w:before="120" w:lineRule="auto"/>
              <w:ind w:left="0" w:firstLine="0"/>
              <w:rPr>
                <w:sz w:val="20"/>
                <w:szCs w:val="20"/>
              </w:rPr>
            </w:pPr>
            <w:r w:rsidDel="00000000" w:rsidR="00000000" w:rsidRPr="00000000">
              <w:rPr>
                <w:sz w:val="20"/>
                <w:szCs w:val="20"/>
                <w:rtl w:val="0"/>
              </w:rPr>
              <w:t xml:space="preserve">Reduction in the % of total exclusions attributed to PP students</w:t>
            </w:r>
          </w:p>
          <w:p w:rsidR="00000000" w:rsidDel="00000000" w:rsidP="00000000" w:rsidRDefault="00000000" w:rsidRPr="00000000" w14:paraId="000000E3">
            <w:pPr>
              <w:numPr>
                <w:ilvl w:val="0"/>
                <w:numId w:val="7"/>
              </w:numPr>
              <w:spacing w:after="0" w:afterAutospacing="0" w:before="120" w:lineRule="auto"/>
              <w:ind w:left="720" w:hanging="360"/>
              <w:rPr>
                <w:sz w:val="20"/>
                <w:szCs w:val="20"/>
              </w:rPr>
            </w:pPr>
            <w:r w:rsidDel="00000000" w:rsidR="00000000" w:rsidRPr="00000000">
              <w:rPr>
                <w:sz w:val="20"/>
                <w:szCs w:val="20"/>
                <w:rtl w:val="0"/>
              </w:rPr>
              <w:t xml:space="preserve">2020-21 45% (compared with 63% in 2019-20)</w:t>
            </w:r>
          </w:p>
          <w:p w:rsidR="00000000" w:rsidDel="00000000" w:rsidP="00000000" w:rsidRDefault="00000000" w:rsidRPr="00000000" w14:paraId="000000E4">
            <w:pPr>
              <w:numPr>
                <w:ilvl w:val="0"/>
                <w:numId w:val="7"/>
              </w:numPr>
              <w:spacing w:before="0" w:beforeAutospacing="0" w:lineRule="auto"/>
              <w:ind w:left="720" w:hanging="360"/>
              <w:rPr>
                <w:sz w:val="20"/>
                <w:szCs w:val="20"/>
              </w:rPr>
            </w:pPr>
            <w:r w:rsidDel="00000000" w:rsidR="00000000" w:rsidRPr="00000000">
              <w:rPr>
                <w:sz w:val="20"/>
                <w:szCs w:val="20"/>
                <w:rtl w:val="0"/>
              </w:rPr>
              <w:t xml:space="preserve">46% of repeat exclusion were attributed to PP students (5 students)</w:t>
            </w:r>
          </w:p>
          <w:p w:rsidR="00000000" w:rsidDel="00000000" w:rsidP="00000000" w:rsidRDefault="00000000" w:rsidRPr="00000000" w14:paraId="000000E5">
            <w:pPr>
              <w:spacing w:before="120" w:lineRule="auto"/>
              <w:ind w:left="0" w:firstLine="0"/>
              <w:rPr>
                <w:sz w:val="20"/>
                <w:szCs w:val="20"/>
              </w:rPr>
            </w:pPr>
            <w:r w:rsidDel="00000000" w:rsidR="00000000" w:rsidRPr="00000000">
              <w:rPr>
                <w:b w:val="1"/>
                <w:sz w:val="20"/>
                <w:szCs w:val="20"/>
                <w:u w:val="single"/>
                <w:rtl w:val="0"/>
              </w:rPr>
              <w:t xml:space="preserve">Student Well-Being Survey</w:t>
            </w:r>
            <w:r w:rsidDel="00000000" w:rsidR="00000000" w:rsidRPr="00000000">
              <w:rPr>
                <w:sz w:val="20"/>
                <w:szCs w:val="20"/>
                <w:rtl w:val="0"/>
              </w:rPr>
              <w:t xml:space="preserve"> (all students inc. non-PP)</w:t>
            </w:r>
          </w:p>
          <w:p w:rsidR="00000000" w:rsidDel="00000000" w:rsidP="00000000" w:rsidRDefault="00000000" w:rsidRPr="00000000" w14:paraId="000000E6">
            <w:pPr>
              <w:numPr>
                <w:ilvl w:val="0"/>
                <w:numId w:val="9"/>
              </w:numPr>
              <w:spacing w:after="0" w:afterAutospacing="0" w:before="120" w:lineRule="auto"/>
              <w:ind w:left="720" w:hanging="360"/>
              <w:rPr>
                <w:sz w:val="20"/>
                <w:szCs w:val="20"/>
              </w:rPr>
            </w:pPr>
            <w:r w:rsidDel="00000000" w:rsidR="00000000" w:rsidRPr="00000000">
              <w:rPr>
                <w:sz w:val="20"/>
                <w:szCs w:val="20"/>
                <w:rtl w:val="0"/>
              </w:rPr>
              <w:t xml:space="preserve">Enjoy attending school - 80%</w:t>
            </w:r>
          </w:p>
          <w:p w:rsidR="00000000" w:rsidDel="00000000" w:rsidP="00000000" w:rsidRDefault="00000000" w:rsidRPr="00000000" w14:paraId="000000E7">
            <w:pPr>
              <w:numPr>
                <w:ilvl w:val="0"/>
                <w:numId w:val="9"/>
              </w:numPr>
              <w:spacing w:after="0" w:afterAutospacing="0" w:before="0" w:beforeAutospacing="0" w:lineRule="auto"/>
              <w:ind w:left="720" w:hanging="360"/>
              <w:rPr>
                <w:sz w:val="20"/>
                <w:szCs w:val="20"/>
              </w:rPr>
            </w:pPr>
            <w:r w:rsidDel="00000000" w:rsidR="00000000" w:rsidRPr="00000000">
              <w:rPr>
                <w:sz w:val="20"/>
                <w:szCs w:val="20"/>
                <w:rtl w:val="0"/>
              </w:rPr>
              <w:t xml:space="preserve">Feel safe in school - 81%</w:t>
            </w:r>
          </w:p>
          <w:p w:rsidR="00000000" w:rsidDel="00000000" w:rsidP="00000000" w:rsidRDefault="00000000" w:rsidRPr="00000000" w14:paraId="000000E8">
            <w:pPr>
              <w:numPr>
                <w:ilvl w:val="0"/>
                <w:numId w:val="9"/>
              </w:numPr>
              <w:spacing w:after="0" w:afterAutospacing="0" w:before="0" w:beforeAutospacing="0" w:lineRule="auto"/>
              <w:ind w:left="720" w:hanging="360"/>
              <w:rPr>
                <w:sz w:val="20"/>
                <w:szCs w:val="20"/>
              </w:rPr>
            </w:pPr>
            <w:r w:rsidDel="00000000" w:rsidR="00000000" w:rsidRPr="00000000">
              <w:rPr>
                <w:sz w:val="20"/>
                <w:szCs w:val="20"/>
                <w:rtl w:val="0"/>
              </w:rPr>
              <w:t xml:space="preserve">If support is needed the staff at school would deal with it sensitively and effectively - 63%</w:t>
            </w:r>
          </w:p>
          <w:p w:rsidR="00000000" w:rsidDel="00000000" w:rsidP="00000000" w:rsidRDefault="00000000" w:rsidRPr="00000000" w14:paraId="000000E9">
            <w:pPr>
              <w:numPr>
                <w:ilvl w:val="0"/>
                <w:numId w:val="9"/>
              </w:numPr>
              <w:spacing w:after="0" w:afterAutospacing="0" w:before="0" w:beforeAutospacing="0" w:lineRule="auto"/>
              <w:ind w:left="720" w:hanging="360"/>
              <w:rPr>
                <w:sz w:val="20"/>
                <w:szCs w:val="20"/>
              </w:rPr>
            </w:pPr>
            <w:r w:rsidDel="00000000" w:rsidR="00000000" w:rsidRPr="00000000">
              <w:rPr>
                <w:sz w:val="20"/>
                <w:szCs w:val="20"/>
                <w:rtl w:val="0"/>
              </w:rPr>
              <w:t xml:space="preserve">Director of Students Development has high expectations - 91%</w:t>
            </w:r>
          </w:p>
          <w:p w:rsidR="00000000" w:rsidDel="00000000" w:rsidP="00000000" w:rsidRDefault="00000000" w:rsidRPr="00000000" w14:paraId="000000EA">
            <w:pPr>
              <w:numPr>
                <w:ilvl w:val="0"/>
                <w:numId w:val="9"/>
              </w:numPr>
              <w:spacing w:before="0" w:beforeAutospacing="0" w:lineRule="auto"/>
              <w:ind w:left="720" w:hanging="360"/>
              <w:rPr>
                <w:sz w:val="20"/>
                <w:szCs w:val="20"/>
              </w:rPr>
            </w:pPr>
            <w:r w:rsidDel="00000000" w:rsidR="00000000" w:rsidRPr="00000000">
              <w:rPr>
                <w:sz w:val="20"/>
                <w:szCs w:val="20"/>
                <w:rtl w:val="0"/>
              </w:rPr>
              <w:t xml:space="preserve">The school community respects people from different backgrounds - 87%</w:t>
            </w:r>
          </w:p>
          <w:p w:rsidR="00000000" w:rsidDel="00000000" w:rsidP="00000000" w:rsidRDefault="00000000" w:rsidRPr="00000000" w14:paraId="000000EB">
            <w:pPr>
              <w:spacing w:before="120" w:lineRule="auto"/>
              <w:ind w:left="0" w:firstLine="0"/>
              <w:rPr>
                <w:b w:val="1"/>
                <w:sz w:val="20"/>
                <w:szCs w:val="20"/>
                <w:u w:val="single"/>
              </w:rPr>
            </w:pPr>
            <w:r w:rsidDel="00000000" w:rsidR="00000000" w:rsidRPr="00000000">
              <w:rPr>
                <w:b w:val="1"/>
                <w:sz w:val="20"/>
                <w:szCs w:val="20"/>
                <w:u w:val="single"/>
                <w:rtl w:val="0"/>
              </w:rPr>
              <w:t xml:space="preserve">Alternative Provision</w:t>
            </w:r>
          </w:p>
          <w:p w:rsidR="00000000" w:rsidDel="00000000" w:rsidP="00000000" w:rsidRDefault="00000000" w:rsidRPr="00000000" w14:paraId="000000EC">
            <w:pPr>
              <w:spacing w:before="120" w:lineRule="auto"/>
              <w:ind w:left="0" w:firstLine="0"/>
              <w:rPr>
                <w:sz w:val="20"/>
                <w:szCs w:val="20"/>
              </w:rPr>
            </w:pPr>
            <w:r w:rsidDel="00000000" w:rsidR="00000000" w:rsidRPr="00000000">
              <w:rPr>
                <w:sz w:val="20"/>
                <w:szCs w:val="20"/>
                <w:rtl w:val="0"/>
              </w:rPr>
              <w:t xml:space="preserve">In addition to the Y11 student mentioned above a further 3 students have been funded for Alternative Provision due them being unable to access mainstream education due to either mental health or behaviour issues.</w:t>
            </w:r>
          </w:p>
          <w:p w:rsidR="00000000" w:rsidDel="00000000" w:rsidP="00000000" w:rsidRDefault="00000000" w:rsidRPr="00000000" w14:paraId="000000ED">
            <w:pPr>
              <w:numPr>
                <w:ilvl w:val="0"/>
                <w:numId w:val="10"/>
              </w:numPr>
              <w:spacing w:after="0" w:afterAutospacing="0" w:before="120" w:lineRule="auto"/>
              <w:ind w:left="720" w:hanging="360"/>
              <w:rPr>
                <w:sz w:val="20"/>
                <w:szCs w:val="20"/>
              </w:rPr>
            </w:pPr>
            <w:r w:rsidDel="00000000" w:rsidR="00000000" w:rsidRPr="00000000">
              <w:rPr>
                <w:sz w:val="20"/>
                <w:szCs w:val="20"/>
                <w:rtl w:val="0"/>
              </w:rPr>
              <w:t xml:space="preserve">1 place at The Jubilee Academy (£4800 per year)</w:t>
            </w:r>
          </w:p>
          <w:p w:rsidR="00000000" w:rsidDel="00000000" w:rsidP="00000000" w:rsidRDefault="00000000" w:rsidRPr="00000000" w14:paraId="000000EE">
            <w:pPr>
              <w:numPr>
                <w:ilvl w:val="0"/>
                <w:numId w:val="10"/>
              </w:numPr>
              <w:spacing w:before="0" w:beforeAutospacing="0" w:lineRule="auto"/>
              <w:ind w:left="720" w:hanging="360"/>
              <w:rPr>
                <w:sz w:val="20"/>
                <w:szCs w:val="20"/>
              </w:rPr>
            </w:pPr>
            <w:r w:rsidDel="00000000" w:rsidR="00000000" w:rsidRPr="00000000">
              <w:rPr>
                <w:sz w:val="20"/>
                <w:szCs w:val="20"/>
                <w:rtl w:val="0"/>
              </w:rPr>
              <w:t xml:space="preserve">3 places at Ashley Gardens (£3251-£4575 per term)</w:t>
            </w:r>
            <w:r w:rsidDel="00000000" w:rsidR="00000000" w:rsidRPr="00000000">
              <w:rPr>
                <w:rtl w:val="0"/>
              </w:rPr>
            </w:r>
          </w:p>
        </w:tc>
      </w:tr>
    </w:tbl>
    <w:p w:rsidR="00000000" w:rsidDel="00000000" w:rsidP="00000000" w:rsidRDefault="00000000" w:rsidRPr="00000000" w14:paraId="000000EF">
      <w:pPr>
        <w:pStyle w:val="Heading2"/>
        <w:spacing w:before="600" w:lineRule="auto"/>
        <w:rPr>
          <w:sz w:val="20"/>
          <w:szCs w:val="20"/>
        </w:rPr>
      </w:pPr>
      <w:r w:rsidDel="00000000" w:rsidR="00000000" w:rsidRPr="00000000">
        <w:rPr>
          <w:sz w:val="20"/>
          <w:szCs w:val="20"/>
          <w:rtl w:val="0"/>
        </w:rPr>
        <w:t xml:space="preserve">Externally p</w:t>
      </w:r>
      <w:r w:rsidDel="00000000" w:rsidR="00000000" w:rsidRPr="00000000">
        <w:rPr>
          <w:sz w:val="20"/>
          <w:szCs w:val="20"/>
          <w:rtl w:val="0"/>
        </w:rPr>
        <w:t xml:space="preserve">rovided programmes</w:t>
      </w:r>
      <w:r w:rsidDel="00000000" w:rsidR="00000000" w:rsidRPr="00000000">
        <w:rPr>
          <w:rtl w:val="0"/>
        </w:rPr>
      </w:r>
    </w:p>
    <w:p w:rsidR="00000000" w:rsidDel="00000000" w:rsidP="00000000" w:rsidRDefault="00000000" w:rsidRPr="00000000" w14:paraId="000000F0">
      <w:pPr>
        <w:rPr>
          <w:i w:val="1"/>
          <w:sz w:val="20"/>
          <w:szCs w:val="20"/>
        </w:rPr>
      </w:pPr>
      <w:r w:rsidDel="00000000" w:rsidR="00000000" w:rsidRPr="00000000">
        <w:rPr>
          <w:i w:val="1"/>
          <w:sz w:val="20"/>
          <w:szCs w:val="20"/>
          <w:rtl w:val="0"/>
        </w:rPr>
        <w:t xml:space="preserve">Please include the names of any non-DfE programmes that you purchased in the previous academic year. This will help the Department for Education identify which ones are popular in En</w:t>
      </w:r>
      <w:r w:rsidDel="00000000" w:rsidR="00000000" w:rsidRPr="00000000">
        <w:rPr>
          <w:i w:val="1"/>
          <w:sz w:val="20"/>
          <w:szCs w:val="20"/>
          <w:rtl w:val="0"/>
        </w:rPr>
        <w:t xml:space="preserve">gland</w:t>
      </w:r>
      <w:r w:rsidDel="00000000" w:rsidR="00000000" w:rsidRPr="00000000">
        <w:rPr>
          <w:rtl w:val="0"/>
        </w:rPr>
      </w:r>
    </w:p>
    <w:tbl>
      <w:tblPr>
        <w:tblStyle w:val="Table10"/>
        <w:tblW w:w="9486.0" w:type="dxa"/>
        <w:jc w:val="left"/>
        <w:tblInd w:w="0.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3">
            <w:pPr>
              <w:spacing w:after="60" w:before="60" w:line="240" w:lineRule="auto"/>
              <w:ind w:left="57" w:right="57" w:firstLine="0"/>
              <w:rPr>
                <w:sz w:val="20"/>
                <w:szCs w:val="20"/>
              </w:rPr>
            </w:pPr>
            <w:r w:rsidDel="00000000" w:rsidR="00000000" w:rsidRPr="00000000">
              <w:rPr>
                <w:sz w:val="20"/>
                <w:szCs w:val="20"/>
                <w:rtl w:val="0"/>
              </w:rPr>
              <w:t xml:space="preserve">Step into teaching tutors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4">
            <w:pPr>
              <w:spacing w:after="60" w:before="60" w:line="240" w:lineRule="auto"/>
              <w:ind w:left="57" w:right="57" w:firstLine="0"/>
              <w:rPr>
                <w:sz w:val="20"/>
                <w:szCs w:val="20"/>
              </w:rPr>
            </w:pPr>
            <w:r w:rsidDel="00000000" w:rsidR="00000000" w:rsidRPr="00000000">
              <w:rPr>
                <w:sz w:val="20"/>
                <w:szCs w:val="20"/>
                <w:rtl w:val="0"/>
              </w:rPr>
              <w:t xml:space="preserve">Preston Manor 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5">
            <w:pPr>
              <w:spacing w:after="60" w:before="60" w:line="240" w:lineRule="auto"/>
              <w:ind w:left="57" w:right="57" w:firstLine="0"/>
              <w:rPr>
                <w:sz w:val="20"/>
                <w:szCs w:val="20"/>
              </w:rPr>
            </w:pPr>
            <w:r w:rsidDel="00000000" w:rsidR="00000000" w:rsidRPr="00000000">
              <w:rPr>
                <w:sz w:val="20"/>
                <w:szCs w:val="20"/>
                <w:rtl w:val="0"/>
              </w:rPr>
              <w:t xml:space="preserve">Connex Education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6">
            <w:pPr>
              <w:spacing w:after="60" w:before="60" w:line="240" w:lineRule="auto"/>
              <w:ind w:left="57" w:right="57" w:firstLine="0"/>
              <w:rPr>
                <w:sz w:val="20"/>
                <w:szCs w:val="20"/>
              </w:rPr>
            </w:pPr>
            <w:r w:rsidDel="00000000" w:rsidR="00000000" w:rsidRPr="00000000">
              <w:rPr>
                <w:sz w:val="20"/>
                <w:szCs w:val="20"/>
                <w:rtl w:val="0"/>
              </w:rPr>
              <w:t xml:space="preserve">NTP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7">
            <w:pPr>
              <w:spacing w:after="60" w:before="60" w:line="240" w:lineRule="auto"/>
              <w:ind w:left="57" w:right="57" w:firstLine="0"/>
              <w:rPr>
                <w:sz w:val="20"/>
                <w:szCs w:val="20"/>
              </w:rPr>
            </w:pPr>
            <w:r w:rsidDel="00000000" w:rsidR="00000000" w:rsidRPr="00000000">
              <w:rPr>
                <w:sz w:val="20"/>
                <w:szCs w:val="20"/>
                <w:rtl w:val="0"/>
              </w:rPr>
              <w:t xml:space="preserve">Sound training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8">
            <w:pPr>
              <w:spacing w:after="60" w:before="60" w:line="240" w:lineRule="auto"/>
              <w:ind w:left="57" w:right="57" w:firstLine="0"/>
              <w:rPr>
                <w:sz w:val="20"/>
                <w:szCs w:val="20"/>
              </w:rPr>
            </w:pPr>
            <w:bookmarkStart w:colFirst="0" w:colLast="0" w:name="_heading=h.3znysh7" w:id="3"/>
            <w:bookmarkEnd w:id="3"/>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9">
            <w:pPr>
              <w:spacing w:after="60" w:before="60" w:line="240" w:lineRule="auto"/>
              <w:ind w:left="57" w:right="57" w:firstLine="0"/>
              <w:rPr>
                <w:sz w:val="20"/>
                <w:szCs w:val="20"/>
              </w:rPr>
            </w:pPr>
            <w:r w:rsidDel="00000000" w:rsidR="00000000" w:rsidRPr="00000000">
              <w:rPr>
                <w:sz w:val="20"/>
                <w:szCs w:val="20"/>
                <w:rtl w:val="0"/>
              </w:rPr>
              <w:t xml:space="preserve">Counselling Service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A">
            <w:pPr>
              <w:spacing w:after="60" w:before="60" w:line="240" w:lineRule="auto"/>
              <w:ind w:left="57" w:right="57" w:firstLine="0"/>
              <w:rPr>
                <w:sz w:val="20"/>
                <w:szCs w:val="20"/>
              </w:rPr>
            </w:pPr>
            <w:bookmarkStart w:colFirst="0" w:colLast="0" w:name="_heading=h.3znysh7" w:id="3"/>
            <w:bookmarkEnd w:id="3"/>
            <w:r w:rsidDel="00000000" w:rsidR="00000000" w:rsidRPr="00000000">
              <w:rPr>
                <w:sz w:val="20"/>
                <w:szCs w:val="20"/>
                <w:rtl w:val="0"/>
              </w:rPr>
              <w:t xml:space="preserve">Brent Centre for Young People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B">
            <w:pPr>
              <w:spacing w:after="60" w:before="60" w:line="240" w:lineRule="auto"/>
              <w:ind w:left="57" w:right="57" w:firstLine="0"/>
              <w:rPr>
                <w:sz w:val="20"/>
                <w:szCs w:val="20"/>
                <w:highlight w:val="white"/>
              </w:rPr>
            </w:pPr>
            <w:r w:rsidDel="00000000" w:rsidR="00000000" w:rsidRPr="00000000">
              <w:rPr>
                <w:sz w:val="20"/>
                <w:szCs w:val="20"/>
                <w:highlight w:val="white"/>
                <w:rtl w:val="0"/>
              </w:rPr>
              <w:t xml:space="preserve">Mental Health Support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C">
            <w:pPr>
              <w:spacing w:after="60" w:before="60" w:line="240" w:lineRule="auto"/>
              <w:ind w:left="57" w:right="57" w:firstLine="0"/>
              <w:rPr>
                <w:sz w:val="20"/>
                <w:szCs w:val="20"/>
              </w:rPr>
            </w:pPr>
            <w:bookmarkStart w:colFirst="0" w:colLast="0" w:name="_heading=h.3znysh7" w:id="3"/>
            <w:bookmarkEnd w:id="3"/>
            <w:r w:rsidDel="00000000" w:rsidR="00000000" w:rsidRPr="00000000">
              <w:rPr>
                <w:sz w:val="20"/>
                <w:szCs w:val="20"/>
                <w:rtl w:val="0"/>
              </w:rPr>
              <w:t xml:space="preserve">NHS</w:t>
            </w:r>
          </w:p>
        </w:tc>
      </w:tr>
    </w:tbl>
    <w:p w:rsidR="00000000" w:rsidDel="00000000" w:rsidP="00000000" w:rsidRDefault="00000000" w:rsidRPr="00000000" w14:paraId="000000FD">
      <w:pPr>
        <w:pStyle w:val="Heading2"/>
        <w:spacing w:before="600" w:lineRule="auto"/>
        <w:rPr>
          <w:sz w:val="20"/>
          <w:szCs w:val="20"/>
        </w:rPr>
      </w:pPr>
      <w:r w:rsidDel="00000000" w:rsidR="00000000" w:rsidRPr="00000000">
        <w:rPr>
          <w:sz w:val="20"/>
          <w:szCs w:val="20"/>
          <w:rtl w:val="0"/>
        </w:rPr>
        <w:t xml:space="preserve">Service pupil premium funding (optional)</w:t>
      </w:r>
    </w:p>
    <w:p w:rsidR="00000000" w:rsidDel="00000000" w:rsidP="00000000" w:rsidRDefault="00000000" w:rsidRPr="00000000" w14:paraId="000000FE">
      <w:pPr>
        <w:rPr>
          <w:i w:val="1"/>
          <w:sz w:val="20"/>
          <w:szCs w:val="20"/>
        </w:rPr>
      </w:pPr>
      <w:r w:rsidDel="00000000" w:rsidR="00000000" w:rsidRPr="00000000">
        <w:rPr>
          <w:i w:val="1"/>
          <w:sz w:val="20"/>
          <w:szCs w:val="20"/>
          <w:rtl w:val="0"/>
        </w:rPr>
        <w:t xml:space="preserve">For schools that receive this funding, you may wish to provide the following info</w:t>
      </w:r>
      <w:r w:rsidDel="00000000" w:rsidR="00000000" w:rsidRPr="00000000">
        <w:rPr>
          <w:i w:val="1"/>
          <w:sz w:val="20"/>
          <w:szCs w:val="20"/>
          <w:rtl w:val="0"/>
        </w:rPr>
        <w:t xml:space="preserve">rmation: </w:t>
      </w:r>
      <w:r w:rsidDel="00000000" w:rsidR="00000000" w:rsidRPr="00000000">
        <w:rPr>
          <w:rtl w:val="0"/>
        </w:rPr>
      </w:r>
    </w:p>
    <w:tbl>
      <w:tblPr>
        <w:tblStyle w:val="Table11"/>
        <w:tblW w:w="9486.0" w:type="dxa"/>
        <w:jc w:val="left"/>
        <w:tblInd w:w="0.0" w:type="dxa"/>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bookmarkStart w:colFirst="0" w:colLast="0" w:name="_heading=h.3znysh7" w:id="3"/>
            <w:bookmarkEnd w:id="3"/>
            <w:r w:rsidDel="00000000" w:rsidR="00000000" w:rsidRPr="00000000">
              <w:rPr>
                <w:b w:val="1"/>
                <w:i w:val="0"/>
                <w:smallCaps w:val="0"/>
                <w:strike w:val="0"/>
                <w:color w:val="0d0d0d"/>
                <w:sz w:val="20"/>
                <w:szCs w:val="20"/>
                <w:u w:val="none"/>
                <w:shd w:fill="auto" w:val="clear"/>
                <w:vertAlign w:val="baseline"/>
                <w:rtl w:val="0"/>
              </w:rPr>
              <w:t xml:space="preserve">Measure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b w:val="1"/>
                <w:i w:val="0"/>
                <w:smallCaps w:val="0"/>
                <w:strike w:val="0"/>
                <w:color w:val="0d0d0d"/>
                <w:sz w:val="20"/>
                <w:szCs w:val="20"/>
                <w:u w:val="none"/>
                <w:shd w:fill="auto" w:val="clear"/>
                <w:vertAlign w:val="baseline"/>
              </w:rPr>
            </w:pPr>
            <w:r w:rsidDel="00000000" w:rsidR="00000000" w:rsidRPr="00000000">
              <w:rPr>
                <w:b w:val="1"/>
                <w:i w:val="0"/>
                <w:smallCaps w:val="0"/>
                <w:strike w:val="0"/>
                <w:color w:val="0d0d0d"/>
                <w:sz w:val="20"/>
                <w:szCs w:val="20"/>
                <w:u w:val="none"/>
                <w:shd w:fill="auto" w:val="clear"/>
                <w:vertAlign w:val="baseline"/>
                <w:rtl w:val="0"/>
              </w:rPr>
              <w:t xml:space="preserve">Details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How did you spend your service pupil premium allocation last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N/A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What was the impact of that spending on service pupil premium eligible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i w:val="0"/>
                <w:smallCaps w:val="0"/>
                <w:strike w:val="0"/>
                <w:color w:val="0d0d0d"/>
                <w:sz w:val="20"/>
                <w:szCs w:val="20"/>
                <w:u w:val="none"/>
                <w:shd w:fill="auto" w:val="clear"/>
                <w:vertAlign w:val="baseline"/>
              </w:rPr>
            </w:pPr>
            <w:r w:rsidDel="00000000" w:rsidR="00000000" w:rsidRPr="00000000">
              <w:rPr>
                <w:sz w:val="20"/>
                <w:szCs w:val="20"/>
                <w:rtl w:val="0"/>
              </w:rPr>
              <w:t xml:space="preserve">N/A</w:t>
            </w:r>
            <w:r w:rsidDel="00000000" w:rsidR="00000000" w:rsidRPr="00000000">
              <w:rPr>
                <w:rtl w:val="0"/>
              </w:rPr>
            </w:r>
          </w:p>
        </w:tc>
      </w:tr>
    </w:tbl>
    <w:p w:rsidR="00000000" w:rsidDel="00000000" w:rsidP="00000000" w:rsidRDefault="00000000" w:rsidRPr="00000000" w14:paraId="00000105">
      <w:pPr>
        <w:pStyle w:val="Heading1"/>
        <w:rPr>
          <w:sz w:val="20"/>
          <w:szCs w:val="20"/>
        </w:rPr>
      </w:pPr>
      <w:r w:rsidDel="00000000" w:rsidR="00000000" w:rsidRPr="00000000">
        <w:rPr>
          <w:rtl w:val="0"/>
        </w:rPr>
      </w:r>
    </w:p>
    <w:sectPr>
      <w:headerReference r:id="rId9" w:type="default"/>
      <w:footerReference r:id="rId10"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5.19685039370086" w:hanging="283.464566929134"/>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qFormat w:val="1"/>
    <w:pPr>
      <w:suppressAutoHyphens w:val="1"/>
      <w:spacing w:after="240" w:line="288" w:lineRule="auto"/>
    </w:pPr>
    <w:rPr>
      <w:color w:val="0d0d0d"/>
      <w:sz w:val="24"/>
      <w:szCs w:val="24"/>
    </w:rPr>
  </w:style>
  <w:style w:type="paragraph" w:styleId="Heading1">
    <w:name w:val="heading 1"/>
    <w:basedOn w:val="Normal"/>
    <w:next w:val="Normal"/>
    <w:uiPriority w:val="9"/>
    <w:qFormat w:val="1"/>
    <w:pPr>
      <w:pageBreakBefore w:val="1"/>
      <w:spacing w:line="240" w:lineRule="auto"/>
      <w:outlineLvl w:val="0"/>
    </w:pPr>
    <w:rPr>
      <w:b w:val="1"/>
      <w:color w:val="104f75"/>
      <w:sz w:val="36"/>
    </w:rPr>
  </w:style>
  <w:style w:type="paragraph" w:styleId="Heading2">
    <w:name w:val="heading 2"/>
    <w:basedOn w:val="Normal"/>
    <w:next w:val="Normal"/>
    <w:uiPriority w:val="9"/>
    <w:unhideWhenUsed w:val="1"/>
    <w:qFormat w:val="1"/>
    <w:pPr>
      <w:keepNext w:val="1"/>
      <w:spacing w:before="480" w:line="240" w:lineRule="auto"/>
      <w:outlineLvl w:val="1"/>
    </w:pPr>
    <w:rPr>
      <w:b w:val="1"/>
      <w:color w:val="104f75"/>
      <w:sz w:val="32"/>
      <w:szCs w:val="32"/>
    </w:rPr>
  </w:style>
  <w:style w:type="paragraph" w:styleId="Heading3">
    <w:name w:val="heading 3"/>
    <w:basedOn w:val="Heading2"/>
    <w:next w:val="Normal"/>
    <w:uiPriority w:val="9"/>
    <w:unhideWhenUsed w:val="1"/>
    <w:qFormat w:val="1"/>
    <w:pPr>
      <w:spacing w:before="360"/>
      <w:outlineLvl w:val="2"/>
    </w:pPr>
    <w:rPr>
      <w:bCs w:val="1"/>
      <w:sz w:val="28"/>
      <w:szCs w:val="28"/>
    </w:rPr>
  </w:style>
  <w:style w:type="paragraph" w:styleId="Heading4">
    <w:name w:val="heading 4"/>
    <w:basedOn w:val="Heading2"/>
    <w:next w:val="Normal"/>
    <w:uiPriority w:val="9"/>
    <w:semiHidden w:val="1"/>
    <w:unhideWhenUsed w:val="1"/>
    <w:qFormat w:val="1"/>
    <w:pPr>
      <w:spacing w:before="240"/>
      <w:outlineLvl w:val="3"/>
    </w:pPr>
    <w:rPr>
      <w:bCs w:val="1"/>
      <w:sz w:val="24"/>
      <w:szCs w:val="28"/>
    </w:rPr>
  </w:style>
  <w:style w:type="paragraph" w:styleId="Heading5">
    <w:name w:val="heading 5"/>
    <w:basedOn w:val="Normal"/>
    <w:next w:val="Normal"/>
    <w:uiPriority w:val="9"/>
    <w:semiHidden w:val="1"/>
    <w:unhideWhenUsed w:val="1"/>
    <w:qFormat w:val="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uiPriority w:val="9"/>
    <w:semiHidden w:val="1"/>
    <w:unhideWhenUsed w:val="1"/>
    <w:qFormat w:val="1"/>
    <w:pPr>
      <w:numPr>
        <w:ilvl w:val="5"/>
        <w:numId w:val="1"/>
      </w:numPr>
      <w:spacing w:after="60" w:before="240"/>
      <w:outlineLvl w:val="5"/>
    </w:pPr>
    <w:rPr>
      <w:rFonts w:ascii="Calibri" w:hAnsi="Calibri"/>
      <w:b w:val="1"/>
      <w:bCs w:val="1"/>
      <w:szCs w:val="22"/>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paragraph" w:styleId="Title">
    <w:name w:val="Title"/>
    <w:basedOn w:val="Normal"/>
    <w:next w:val="Normal"/>
    <w:uiPriority w:val="10"/>
    <w:qFormat w:val="1"/>
    <w:pPr>
      <w:spacing w:before="240" w:line="240" w:lineRule="auto"/>
    </w:pPr>
    <w:rPr>
      <w:b w:val="1"/>
      <w:color w:val="104f75"/>
      <w:sz w:val="96"/>
      <w:szCs w:val="120"/>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basedOn w:val="Normal"/>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val="1"/>
    <w:pPr>
      <w:widowControl w:val="0"/>
      <w:overflowPunct w:val="0"/>
      <w:autoSpaceDE w:val="0"/>
      <w:spacing w:after="60" w:line="240" w:lineRule="auto"/>
      <w:jc w:val="center"/>
      <w:textAlignment w:val="baseline"/>
    </w:pPr>
    <w:rPr>
      <w:i w:val="1"/>
      <w:color w:val="auto"/>
      <w:szCs w:val="20"/>
      <w:lang w:eastAsia="en-US"/>
    </w:r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ducationendowmentfoundation.org.uk/guidance-for-teachers/using-pupil-premium?utm_source=/guidance-for-teachers/using-pupil-premium&amp;utm_medium=search&amp;utm_campaign=site_search&amp;search_term=pupi" TargetMode="External"/><Relationship Id="rId8" Type="http://schemas.openxmlformats.org/officeDocument/2006/relationships/hyperlink" Target="https://educationendowmentfoundation.org.uk/education-evidence/teaching-learning-toolkit/parental-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BoQhZSzk+C6QWxm4XlFk0VkQ4A==">AMUW2mWcoks3QqOAlJwaNd4pjQD0SqGE1V879t+Z86Nxcw1QCy/HG0VVBej7NxRouJjav56XMTbV8C85jhFRq96bx+poC3PYqEohI7w9DdDy8W7XqWsT2WRZFesLQTUKPIvUJKBm0EsIEFbnFArcg6ij278dSnfoBT8KgKInExC8iB4NQ/Qp0pj/c4Mc/6FO/AE+5WRPykYBz75z6V4oYL2Iu89GBDTIiQ==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2021-09-03T15:40:00Z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